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CD186" w14:textId="66C5412C" w:rsidR="001330A1" w:rsidRPr="00D91A7A" w:rsidRDefault="00D91A7A" w:rsidP="00D91A7A">
      <w:pPr>
        <w:jc w:val="center"/>
        <w:rPr>
          <w:b/>
          <w:bCs/>
          <w:sz w:val="32"/>
          <w:szCs w:val="32"/>
        </w:rPr>
      </w:pPr>
      <w:r w:rsidRPr="00D91A7A">
        <w:rPr>
          <w:b/>
          <w:bCs/>
          <w:sz w:val="32"/>
          <w:szCs w:val="32"/>
        </w:rPr>
        <w:t>KOMMUNALT NÆRINGSFOND</w:t>
      </w:r>
    </w:p>
    <w:p w14:paraId="386210EC" w14:textId="0EC45835" w:rsidR="00D91A7A" w:rsidRPr="00D91A7A" w:rsidRDefault="00D91A7A" w:rsidP="00D91A7A">
      <w:pPr>
        <w:jc w:val="center"/>
        <w:rPr>
          <w:b/>
          <w:bCs/>
          <w:sz w:val="32"/>
          <w:szCs w:val="32"/>
        </w:rPr>
      </w:pPr>
      <w:r w:rsidRPr="00D91A7A">
        <w:rPr>
          <w:b/>
          <w:bCs/>
          <w:sz w:val="32"/>
          <w:szCs w:val="32"/>
        </w:rPr>
        <w:t>RETNINGSLINJER FOR TILDELING AV KOMMUNALT NÆRINGSFOND I IBESTAD</w:t>
      </w:r>
    </w:p>
    <w:p w14:paraId="1D789C49" w14:textId="37105B63" w:rsidR="00D91A7A" w:rsidRDefault="00D91A7A" w:rsidP="00D91A7A">
      <w:pPr>
        <w:jc w:val="center"/>
        <w:rPr>
          <w:b/>
          <w:bCs/>
          <w:sz w:val="24"/>
          <w:szCs w:val="24"/>
        </w:rPr>
      </w:pPr>
    </w:p>
    <w:p w14:paraId="098EA7A8" w14:textId="77777777" w:rsidR="00D91A7A" w:rsidRPr="00D91A7A" w:rsidRDefault="00D91A7A" w:rsidP="00D91A7A">
      <w:pPr>
        <w:jc w:val="center"/>
        <w:rPr>
          <w:b/>
          <w:bCs/>
          <w:sz w:val="24"/>
          <w:szCs w:val="24"/>
        </w:rPr>
      </w:pPr>
    </w:p>
    <w:p w14:paraId="501AF295" w14:textId="40C27E78" w:rsidR="00D91A7A" w:rsidRDefault="00D91A7A" w:rsidP="00D91A7A">
      <w:pPr>
        <w:jc w:val="center"/>
      </w:pPr>
      <w:r>
        <w:rPr>
          <w:noProof/>
        </w:rPr>
        <w:drawing>
          <wp:inline distT="0" distB="0" distL="0" distR="0" wp14:anchorId="3E1FB402" wp14:editId="1FBD182D">
            <wp:extent cx="3754064" cy="6505576"/>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54064" cy="6505576"/>
                    </a:xfrm>
                    <a:prstGeom prst="rect">
                      <a:avLst/>
                    </a:prstGeom>
                  </pic:spPr>
                </pic:pic>
              </a:graphicData>
            </a:graphic>
          </wp:inline>
        </w:drawing>
      </w:r>
    </w:p>
    <w:p w14:paraId="007AA268" w14:textId="77777777" w:rsidR="00D91A7A" w:rsidRDefault="00D91A7A" w:rsidP="00D91A7A">
      <w:pPr>
        <w:jc w:val="center"/>
      </w:pPr>
    </w:p>
    <w:p w14:paraId="08F7A592" w14:textId="1F977A0E" w:rsidR="00D91A7A" w:rsidRDefault="00D91A7A"/>
    <w:p w14:paraId="209E6E63" w14:textId="1D42EDBB" w:rsidR="00D91A7A" w:rsidRPr="00E6749F" w:rsidRDefault="00D91A7A" w:rsidP="00D91A7A">
      <w:pPr>
        <w:spacing w:line="360" w:lineRule="auto"/>
        <w:rPr>
          <w:rFonts w:ascii="HelveticaNeue" w:eastAsia="Times New Roman" w:hAnsi="HelveticaNeue"/>
          <w:b/>
          <w:bCs/>
          <w:color w:val="333333"/>
          <w:sz w:val="24"/>
          <w:szCs w:val="24"/>
        </w:rPr>
      </w:pPr>
      <w:r w:rsidRPr="00E6749F">
        <w:rPr>
          <w:rFonts w:ascii="HelveticaNeue" w:eastAsia="Times New Roman" w:hAnsi="HelveticaNeue"/>
          <w:b/>
          <w:bCs/>
          <w:color w:val="333333"/>
          <w:sz w:val="24"/>
          <w:szCs w:val="24"/>
        </w:rPr>
        <w:lastRenderedPageBreak/>
        <w:t>Retningslinjer for bruk og forvaltning av kommunale næringsfond i Ibestad kommune</w:t>
      </w:r>
    </w:p>
    <w:p w14:paraId="78FD910C" w14:textId="77777777" w:rsidR="00D91A7A" w:rsidRDefault="00D91A7A" w:rsidP="00D91A7A">
      <w:pPr>
        <w:spacing w:line="360" w:lineRule="auto"/>
        <w:rPr>
          <w:rFonts w:ascii="HelveticaNeue" w:eastAsia="Times New Roman" w:hAnsi="HelveticaNeue"/>
          <w:color w:val="333333"/>
        </w:rPr>
      </w:pPr>
    </w:p>
    <w:p w14:paraId="32B26555" w14:textId="2BA6D1BD" w:rsidR="00D91A7A" w:rsidRDefault="00D91A7A" w:rsidP="00D91A7A">
      <w:pPr>
        <w:spacing w:line="360" w:lineRule="auto"/>
        <w:rPr>
          <w:rFonts w:ascii="HelveticaNeue" w:eastAsia="Times New Roman" w:hAnsi="HelveticaNeue"/>
          <w:color w:val="333333"/>
        </w:rPr>
      </w:pPr>
      <w:r>
        <w:rPr>
          <w:rFonts w:ascii="HelveticaNeue" w:eastAsia="Times New Roman" w:hAnsi="HelveticaNeue"/>
          <w:color w:val="333333"/>
        </w:rPr>
        <w:t>Retningslinjene gjelder for:</w:t>
      </w:r>
    </w:p>
    <w:p w14:paraId="1BE48055" w14:textId="31706DD3" w:rsidR="00D91A7A" w:rsidRPr="00D91A7A" w:rsidRDefault="00D91A7A" w:rsidP="00D91A7A">
      <w:pPr>
        <w:pStyle w:val="Listeavsnitt"/>
        <w:numPr>
          <w:ilvl w:val="0"/>
          <w:numId w:val="2"/>
        </w:numPr>
        <w:spacing w:line="360" w:lineRule="auto"/>
        <w:rPr>
          <w:rFonts w:ascii="HelveticaNeue" w:eastAsia="Times New Roman" w:hAnsi="HelveticaNeue"/>
          <w:color w:val="333333"/>
        </w:rPr>
      </w:pPr>
      <w:r w:rsidRPr="00D91A7A">
        <w:rPr>
          <w:rFonts w:ascii="HelveticaNeue" w:eastAsia="Times New Roman" w:hAnsi="HelveticaNeue"/>
          <w:color w:val="333333"/>
        </w:rPr>
        <w:t>Næringsfond med fylkeskommunal</w:t>
      </w:r>
      <w:r w:rsidR="0082353F">
        <w:rPr>
          <w:rFonts w:ascii="HelveticaNeue" w:eastAsia="Times New Roman" w:hAnsi="HelveticaNeue"/>
          <w:color w:val="333333"/>
        </w:rPr>
        <w:t xml:space="preserve"> finansiering </w:t>
      </w:r>
      <w:r w:rsidRPr="00D91A7A">
        <w:rPr>
          <w:rFonts w:ascii="HelveticaNeue" w:eastAsia="Times New Roman" w:hAnsi="HelveticaNeue"/>
          <w:color w:val="333333"/>
        </w:rPr>
        <w:t>(KNF)</w:t>
      </w:r>
    </w:p>
    <w:p w14:paraId="281BEE8F" w14:textId="77777777" w:rsidR="00D91A7A" w:rsidRPr="00D91A7A" w:rsidRDefault="00D91A7A" w:rsidP="00D91A7A">
      <w:pPr>
        <w:pStyle w:val="Listeavsnitt"/>
        <w:numPr>
          <w:ilvl w:val="0"/>
          <w:numId w:val="2"/>
        </w:numPr>
        <w:spacing w:line="360" w:lineRule="auto"/>
        <w:rPr>
          <w:rFonts w:ascii="HelveticaNeue" w:eastAsia="Times New Roman" w:hAnsi="HelveticaNeue"/>
          <w:color w:val="333333"/>
        </w:rPr>
      </w:pPr>
      <w:r w:rsidRPr="00D91A7A">
        <w:rPr>
          <w:rFonts w:ascii="HelveticaNeue" w:eastAsia="Times New Roman" w:hAnsi="HelveticaNeue"/>
          <w:color w:val="333333"/>
        </w:rPr>
        <w:t>Næringsfond med kommunale midler (NKM)</w:t>
      </w:r>
    </w:p>
    <w:p w14:paraId="3A3BC219" w14:textId="77777777" w:rsidR="00D91A7A" w:rsidRDefault="00D91A7A" w:rsidP="00D91A7A">
      <w:pPr>
        <w:spacing w:line="360" w:lineRule="auto"/>
        <w:rPr>
          <w:rFonts w:ascii="HelveticaNeue" w:eastAsia="Times New Roman" w:hAnsi="HelveticaNeue"/>
          <w:color w:val="333333"/>
        </w:rPr>
      </w:pPr>
    </w:p>
    <w:p w14:paraId="12B418E6" w14:textId="77777777" w:rsidR="00D91A7A" w:rsidRDefault="00D91A7A" w:rsidP="00D91A7A">
      <w:pPr>
        <w:pStyle w:val="Overskrift1"/>
        <w:numPr>
          <w:ilvl w:val="0"/>
          <w:numId w:val="3"/>
        </w:numPr>
        <w:rPr>
          <w:rFonts w:eastAsia="Times New Roman"/>
        </w:rPr>
      </w:pPr>
      <w:r>
        <w:rPr>
          <w:rFonts w:eastAsia="Times New Roman"/>
        </w:rPr>
        <w:t>Bakgrunn</w:t>
      </w:r>
    </w:p>
    <w:p w14:paraId="4E0C2B53" w14:textId="266E033A" w:rsidR="00732B79" w:rsidRDefault="00D91A7A" w:rsidP="00D91A7A">
      <w:pPr>
        <w:spacing w:line="360" w:lineRule="auto"/>
        <w:rPr>
          <w:rFonts w:ascii="HelveticaNeue" w:eastAsia="Times New Roman" w:hAnsi="HelveticaNeue"/>
          <w:color w:val="333333"/>
        </w:rPr>
      </w:pPr>
      <w:r>
        <w:rPr>
          <w:rFonts w:ascii="HelveticaNeue" w:eastAsia="Times New Roman" w:hAnsi="HelveticaNeue"/>
          <w:color w:val="333333"/>
        </w:rPr>
        <w:t xml:space="preserve">Ibestad kommune tildeles årlig midler fra Troms og Finnmark fylkeskommune (fordelte statsmidler) til påfyll av kommunalt næringsfond. </w:t>
      </w:r>
      <w:r w:rsidR="00DD0F5B">
        <w:rPr>
          <w:rFonts w:ascii="HelveticaNeue" w:eastAsia="Times New Roman" w:hAnsi="HelveticaNeue"/>
          <w:color w:val="333333"/>
        </w:rPr>
        <w:t xml:space="preserve">I tillegg avsetter Ibestad kommune </w:t>
      </w:r>
      <w:r w:rsidR="009941D8">
        <w:rPr>
          <w:rFonts w:ascii="HelveticaNeue" w:eastAsia="Times New Roman" w:hAnsi="HelveticaNeue"/>
          <w:color w:val="333333"/>
        </w:rPr>
        <w:t xml:space="preserve">egne </w:t>
      </w:r>
      <w:r w:rsidR="00DD0F5B">
        <w:rPr>
          <w:rFonts w:ascii="HelveticaNeue" w:eastAsia="Times New Roman" w:hAnsi="HelveticaNeue"/>
          <w:color w:val="333333"/>
        </w:rPr>
        <w:t xml:space="preserve">midler </w:t>
      </w:r>
      <w:r w:rsidR="00866B94">
        <w:rPr>
          <w:rFonts w:ascii="HelveticaNeue" w:eastAsia="Times New Roman" w:hAnsi="HelveticaNeue"/>
          <w:color w:val="333333"/>
        </w:rPr>
        <w:t xml:space="preserve">til </w:t>
      </w:r>
      <w:r w:rsidR="00732B79">
        <w:rPr>
          <w:rFonts w:ascii="HelveticaNeue" w:eastAsia="Times New Roman" w:hAnsi="HelveticaNeue"/>
          <w:color w:val="333333"/>
        </w:rPr>
        <w:t>næringsfond</w:t>
      </w:r>
      <w:r w:rsidR="00866B94">
        <w:rPr>
          <w:rFonts w:ascii="HelveticaNeue" w:eastAsia="Times New Roman" w:hAnsi="HelveticaNeue"/>
          <w:color w:val="333333"/>
        </w:rPr>
        <w:t>et</w:t>
      </w:r>
      <w:r w:rsidR="00732B79">
        <w:rPr>
          <w:rFonts w:ascii="HelveticaNeue" w:eastAsia="Times New Roman" w:hAnsi="HelveticaNeue"/>
          <w:color w:val="333333"/>
        </w:rPr>
        <w:t>.</w:t>
      </w:r>
    </w:p>
    <w:p w14:paraId="1C16BC8C" w14:textId="2F4C15C3" w:rsidR="00162138" w:rsidRDefault="00D91A7A" w:rsidP="00D91A7A">
      <w:pPr>
        <w:spacing w:line="360" w:lineRule="auto"/>
        <w:rPr>
          <w:rFonts w:ascii="HelveticaNeue" w:eastAsia="Times New Roman" w:hAnsi="HelveticaNeue"/>
          <w:color w:val="333333"/>
        </w:rPr>
      </w:pPr>
      <w:r>
        <w:rPr>
          <w:rFonts w:ascii="HelveticaNeue" w:eastAsia="Times New Roman" w:hAnsi="HelveticaNeue"/>
          <w:color w:val="333333"/>
        </w:rPr>
        <w:t>Disse retningslinjene skal gjelde ved</w:t>
      </w:r>
      <w:r w:rsidR="00732B79">
        <w:rPr>
          <w:rFonts w:ascii="HelveticaNeue" w:eastAsia="Times New Roman" w:hAnsi="HelveticaNeue"/>
          <w:color w:val="333333"/>
        </w:rPr>
        <w:t xml:space="preserve"> all søknadsbehandling </w:t>
      </w:r>
      <w:r w:rsidR="007F4FEA">
        <w:rPr>
          <w:rFonts w:ascii="HelveticaNeue" w:eastAsia="Times New Roman" w:hAnsi="HelveticaNeue"/>
          <w:color w:val="333333"/>
        </w:rPr>
        <w:t>til kommunalt næringsfond i Ibestad</w:t>
      </w:r>
      <w:r w:rsidR="0080363C">
        <w:rPr>
          <w:rFonts w:ascii="HelveticaNeue" w:eastAsia="Times New Roman" w:hAnsi="HelveticaNeue"/>
          <w:color w:val="333333"/>
        </w:rPr>
        <w:t xml:space="preserve"> kommune</w:t>
      </w:r>
      <w:r w:rsidR="007F4FEA">
        <w:rPr>
          <w:rFonts w:ascii="HelveticaNeue" w:eastAsia="Times New Roman" w:hAnsi="HelveticaNeue"/>
          <w:color w:val="333333"/>
        </w:rPr>
        <w:t>.</w:t>
      </w:r>
      <w:r>
        <w:rPr>
          <w:rFonts w:ascii="HelveticaNeue" w:eastAsia="Times New Roman" w:hAnsi="HelveticaNeue"/>
          <w:color w:val="333333"/>
        </w:rPr>
        <w:t xml:space="preserve"> Retningslinjene </w:t>
      </w:r>
      <w:r w:rsidR="00805CB0">
        <w:rPr>
          <w:rFonts w:ascii="HelveticaNeue" w:eastAsia="Times New Roman" w:hAnsi="HelveticaNeue"/>
          <w:color w:val="333333"/>
        </w:rPr>
        <w:t xml:space="preserve">dekker </w:t>
      </w:r>
      <w:r>
        <w:rPr>
          <w:rFonts w:ascii="HelveticaNeue" w:eastAsia="Times New Roman" w:hAnsi="HelveticaNeue"/>
          <w:color w:val="333333"/>
        </w:rPr>
        <w:t xml:space="preserve">retningslinjene som Kommunal- og regionaldepartementet </w:t>
      </w:r>
      <w:r w:rsidR="00E85C40">
        <w:rPr>
          <w:rFonts w:ascii="HelveticaNeue" w:eastAsia="Times New Roman" w:hAnsi="HelveticaNeue"/>
          <w:color w:val="333333"/>
        </w:rPr>
        <w:t xml:space="preserve">har </w:t>
      </w:r>
      <w:r>
        <w:rPr>
          <w:rFonts w:ascii="HelveticaNeue" w:eastAsia="Times New Roman" w:hAnsi="HelveticaNeue"/>
          <w:color w:val="333333"/>
        </w:rPr>
        <w:t xml:space="preserve">utarbeidet for </w:t>
      </w:r>
      <w:r w:rsidR="007106CA">
        <w:rPr>
          <w:rFonts w:ascii="HelveticaNeue" w:eastAsia="Times New Roman" w:hAnsi="HelveticaNeue"/>
          <w:color w:val="333333"/>
        </w:rPr>
        <w:t>tildeling av statlige midler</w:t>
      </w:r>
      <w:r>
        <w:rPr>
          <w:rFonts w:ascii="HelveticaNeue" w:eastAsia="Times New Roman" w:hAnsi="HelveticaNeue"/>
          <w:color w:val="333333"/>
        </w:rPr>
        <w:t xml:space="preserve">. </w:t>
      </w:r>
    </w:p>
    <w:p w14:paraId="2191FEC4" w14:textId="623165AE" w:rsidR="00D91A7A" w:rsidRDefault="00D91A7A" w:rsidP="00D91A7A">
      <w:pPr>
        <w:spacing w:line="360" w:lineRule="auto"/>
        <w:rPr>
          <w:rFonts w:ascii="HelveticaNeue" w:eastAsia="Times New Roman" w:hAnsi="HelveticaNeue"/>
          <w:color w:val="333333"/>
        </w:rPr>
      </w:pPr>
      <w:r>
        <w:rPr>
          <w:rFonts w:ascii="HelveticaNeue" w:eastAsia="Times New Roman" w:hAnsi="HelveticaNeue"/>
          <w:color w:val="333333"/>
        </w:rPr>
        <w:t xml:space="preserve">Midlene brukes i løpet av tildelingsåret eller avsettes for senere bruk. </w:t>
      </w:r>
      <w:r w:rsidR="000677F2">
        <w:rPr>
          <w:rFonts w:ascii="HelveticaNeue" w:eastAsia="Times New Roman" w:hAnsi="HelveticaNeue"/>
          <w:color w:val="333333"/>
        </w:rPr>
        <w:t xml:space="preserve">For statlige midler </w:t>
      </w:r>
      <w:r>
        <w:rPr>
          <w:rFonts w:ascii="HelveticaNeue" w:eastAsia="Times New Roman" w:hAnsi="HelveticaNeue"/>
          <w:color w:val="333333"/>
        </w:rPr>
        <w:t>rapporteres bruken til staten</w:t>
      </w:r>
      <w:r w:rsidR="008D2011">
        <w:rPr>
          <w:rFonts w:ascii="HelveticaNeue" w:eastAsia="Times New Roman" w:hAnsi="HelveticaNeue"/>
          <w:color w:val="333333"/>
        </w:rPr>
        <w:t xml:space="preserve"> gjennom regional forvaltning</w:t>
      </w:r>
      <w:r>
        <w:rPr>
          <w:rFonts w:ascii="HelveticaNeue" w:eastAsia="Times New Roman" w:hAnsi="HelveticaNeue"/>
          <w:color w:val="333333"/>
        </w:rPr>
        <w:t>.</w:t>
      </w:r>
      <w:r w:rsidR="000B401C">
        <w:rPr>
          <w:rFonts w:ascii="HelveticaNeue" w:eastAsia="Times New Roman" w:hAnsi="HelveticaNeue"/>
          <w:color w:val="333333"/>
        </w:rPr>
        <w:t xml:space="preserve"> </w:t>
      </w:r>
      <w:r w:rsidR="000677F2">
        <w:rPr>
          <w:rFonts w:ascii="HelveticaNeue" w:eastAsia="Times New Roman" w:hAnsi="HelveticaNeue"/>
          <w:color w:val="333333"/>
        </w:rPr>
        <w:t xml:space="preserve">For kommunale midler rapporteres bruken til </w:t>
      </w:r>
      <w:r w:rsidR="00EE381A">
        <w:rPr>
          <w:rFonts w:ascii="HelveticaNeue" w:eastAsia="Times New Roman" w:hAnsi="HelveticaNeue"/>
          <w:color w:val="333333"/>
        </w:rPr>
        <w:t>formannskapet.</w:t>
      </w:r>
    </w:p>
    <w:p w14:paraId="63945F95" w14:textId="678FED34" w:rsidR="00D91A7A" w:rsidRDefault="00D91A7A" w:rsidP="00D91A7A">
      <w:pPr>
        <w:pStyle w:val="Overskrift1"/>
        <w:numPr>
          <w:ilvl w:val="0"/>
          <w:numId w:val="3"/>
        </w:numPr>
        <w:rPr>
          <w:rFonts w:eastAsia="Times New Roman"/>
        </w:rPr>
      </w:pPr>
      <w:r>
        <w:rPr>
          <w:rFonts w:eastAsia="Times New Roman"/>
        </w:rPr>
        <w:t>Næringsfond med kommunale midler</w:t>
      </w:r>
    </w:p>
    <w:p w14:paraId="1A4B31C2" w14:textId="53113B3E" w:rsidR="00D91A7A" w:rsidRDefault="00D91A7A" w:rsidP="00D91A7A">
      <w:pPr>
        <w:spacing w:line="360" w:lineRule="auto"/>
        <w:rPr>
          <w:rFonts w:ascii="HelveticaNeue" w:eastAsia="Times New Roman" w:hAnsi="HelveticaNeue"/>
          <w:color w:val="333333"/>
        </w:rPr>
      </w:pPr>
      <w:r>
        <w:rPr>
          <w:rFonts w:ascii="HelveticaNeue" w:eastAsia="Times New Roman" w:hAnsi="HelveticaNeue"/>
          <w:color w:val="333333"/>
        </w:rPr>
        <w:t xml:space="preserve">Ibestad kommune avsetter årlig </w:t>
      </w:r>
      <w:r w:rsidR="00B25804">
        <w:rPr>
          <w:rFonts w:ascii="HelveticaNeue" w:eastAsia="Times New Roman" w:hAnsi="HelveticaNeue"/>
          <w:color w:val="333333"/>
        </w:rPr>
        <w:t xml:space="preserve">(fra 2020) </w:t>
      </w:r>
      <w:r>
        <w:rPr>
          <w:rFonts w:ascii="HelveticaNeue" w:eastAsia="Times New Roman" w:hAnsi="HelveticaNeue"/>
          <w:color w:val="333333"/>
        </w:rPr>
        <w:t xml:space="preserve">midler fra havbruksfondet til næringsutvikling. Midlene disponeres til prioriterte tiltak i henhold til kommuneplan og næringsplan, innenfor gjeldende lov og regelverk. Midlene brukes i året eller avsettes til eget næringsfond for senere bruk. </w:t>
      </w:r>
    </w:p>
    <w:p w14:paraId="3244B7BF" w14:textId="7E6924B4" w:rsidR="00D91A7A" w:rsidRPr="00D91A7A" w:rsidRDefault="00D91A7A" w:rsidP="00D91A7A">
      <w:pPr>
        <w:pStyle w:val="Overskrift2"/>
        <w:rPr>
          <w:rFonts w:ascii="HelveticaNeue" w:eastAsia="Times New Roman" w:hAnsi="HelveticaNeue"/>
          <w:color w:val="333333"/>
        </w:rPr>
      </w:pPr>
      <w:r>
        <w:rPr>
          <w:rFonts w:eastAsia="Times New Roman"/>
        </w:rPr>
        <w:t>2.1 Felles formål:</w:t>
      </w:r>
    </w:p>
    <w:p w14:paraId="2CDBD607" w14:textId="5F5416ED" w:rsidR="00D91A7A" w:rsidRDefault="00D91A7A" w:rsidP="00D91A7A">
      <w:pPr>
        <w:spacing w:line="360" w:lineRule="auto"/>
        <w:rPr>
          <w:rFonts w:ascii="HelveticaNeue" w:eastAsia="Times New Roman" w:hAnsi="HelveticaNeue"/>
          <w:color w:val="333333"/>
        </w:rPr>
      </w:pPr>
      <w:r>
        <w:rPr>
          <w:rFonts w:ascii="HelveticaNeue" w:eastAsia="Times New Roman" w:hAnsi="HelveticaNeue"/>
          <w:color w:val="333333"/>
        </w:rPr>
        <w:t>Målet med de kommunale næringsfondene er å styrke næringsutvikling og sysselsetting. Kommunens prioriteringer skjer på bakgrunn av vedtatte planer for regionale og lokale utviklingsområder.</w:t>
      </w:r>
    </w:p>
    <w:p w14:paraId="08AE8AFC" w14:textId="2F67F620" w:rsidR="00D91A7A" w:rsidRDefault="00D91A7A" w:rsidP="00D91A7A">
      <w:pPr>
        <w:spacing w:line="360" w:lineRule="auto"/>
        <w:rPr>
          <w:rFonts w:ascii="HelveticaNeue" w:eastAsia="Times New Roman" w:hAnsi="HelveticaNeue"/>
          <w:color w:val="333333"/>
        </w:rPr>
      </w:pPr>
      <w:r>
        <w:rPr>
          <w:rFonts w:ascii="HelveticaNeue" w:eastAsia="Times New Roman" w:hAnsi="HelveticaNeue"/>
          <w:color w:val="333333"/>
        </w:rPr>
        <w:t>Næringsfondene nyttes til tiltak med formål å fremme næringsutvikling gjennom kommunal tilrettelegging samt støtte til nyetableringer og videreutvikling av eksisterende bedrifter. Midler fra næringsfondene gis som tilskudd eller benyttes til strategiske investeringer og til utgifter i arbeid med næringsutvikling ellers.</w:t>
      </w:r>
    </w:p>
    <w:p w14:paraId="1E2FBEE3" w14:textId="77777777" w:rsidR="00D91A7A" w:rsidRDefault="00D91A7A" w:rsidP="00D91A7A">
      <w:pPr>
        <w:spacing w:line="360" w:lineRule="auto"/>
        <w:rPr>
          <w:rFonts w:ascii="HelveticaNeue" w:eastAsia="Times New Roman" w:hAnsi="HelveticaNeue"/>
          <w:color w:val="333333"/>
        </w:rPr>
      </w:pPr>
      <w:r>
        <w:rPr>
          <w:rFonts w:ascii="HelveticaNeue" w:eastAsia="Times New Roman" w:hAnsi="HelveticaNeue"/>
          <w:color w:val="333333"/>
        </w:rPr>
        <w:t>Eksempler på prosjekter som kan støttes fra næringsfondene:</w:t>
      </w:r>
    </w:p>
    <w:p w14:paraId="7E8BE338" w14:textId="77777777" w:rsidR="00D91A7A" w:rsidRDefault="00D91A7A" w:rsidP="00D91A7A">
      <w:pPr>
        <w:pStyle w:val="Listeavsnitt"/>
        <w:numPr>
          <w:ilvl w:val="1"/>
          <w:numId w:val="3"/>
        </w:numPr>
        <w:spacing w:line="360" w:lineRule="auto"/>
        <w:rPr>
          <w:rFonts w:ascii="HelveticaNeue" w:eastAsia="Times New Roman" w:hAnsi="HelveticaNeue"/>
          <w:color w:val="333333"/>
        </w:rPr>
      </w:pPr>
      <w:r w:rsidRPr="00D91A7A">
        <w:rPr>
          <w:rFonts w:ascii="HelveticaNeue" w:eastAsia="Times New Roman" w:hAnsi="HelveticaNeue"/>
          <w:color w:val="333333"/>
        </w:rPr>
        <w:lastRenderedPageBreak/>
        <w:t>Bedriftsutvikling, f.eks. etablererstipend, opplæring, produktutvikling, markedsføring, markedsundersøkelser og planlegging.</w:t>
      </w:r>
    </w:p>
    <w:p w14:paraId="3D1A4FE3" w14:textId="77777777" w:rsidR="00D91A7A" w:rsidRDefault="00D91A7A" w:rsidP="00D91A7A">
      <w:pPr>
        <w:pStyle w:val="Listeavsnitt"/>
        <w:numPr>
          <w:ilvl w:val="1"/>
          <w:numId w:val="3"/>
        </w:numPr>
        <w:spacing w:line="360" w:lineRule="auto"/>
        <w:rPr>
          <w:rFonts w:ascii="HelveticaNeue" w:eastAsia="Times New Roman" w:hAnsi="HelveticaNeue"/>
          <w:color w:val="333333"/>
        </w:rPr>
      </w:pPr>
      <w:r w:rsidRPr="00D91A7A">
        <w:rPr>
          <w:rFonts w:ascii="HelveticaNeue" w:eastAsia="Times New Roman" w:hAnsi="HelveticaNeue"/>
          <w:color w:val="333333"/>
        </w:rPr>
        <w:t>Investeringer i bedrifter, f.eks. utstyr/maskiner ved oppstart og utvidelse av mindre bedrifter</w:t>
      </w:r>
    </w:p>
    <w:p w14:paraId="3251FA30" w14:textId="77777777" w:rsidR="00D91A7A" w:rsidRDefault="00D91A7A" w:rsidP="00D91A7A">
      <w:pPr>
        <w:pStyle w:val="Listeavsnitt"/>
        <w:numPr>
          <w:ilvl w:val="1"/>
          <w:numId w:val="3"/>
        </w:numPr>
        <w:spacing w:line="360" w:lineRule="auto"/>
        <w:rPr>
          <w:rFonts w:ascii="HelveticaNeue" w:eastAsia="Times New Roman" w:hAnsi="HelveticaNeue"/>
          <w:color w:val="333333"/>
        </w:rPr>
      </w:pPr>
      <w:r w:rsidRPr="00D91A7A">
        <w:rPr>
          <w:rFonts w:ascii="HelveticaNeue" w:eastAsia="Times New Roman" w:hAnsi="HelveticaNeue"/>
          <w:color w:val="333333"/>
        </w:rPr>
        <w:t>Innovasjon og nyskaping.</w:t>
      </w:r>
    </w:p>
    <w:p w14:paraId="723BEA83" w14:textId="48244403" w:rsidR="00D91A7A" w:rsidRPr="00D91A7A" w:rsidRDefault="00D91A7A" w:rsidP="00D91A7A">
      <w:pPr>
        <w:pStyle w:val="Listeavsnitt"/>
        <w:numPr>
          <w:ilvl w:val="1"/>
          <w:numId w:val="3"/>
        </w:numPr>
        <w:spacing w:line="360" w:lineRule="auto"/>
        <w:rPr>
          <w:rFonts w:ascii="HelveticaNeue" w:eastAsia="Times New Roman" w:hAnsi="HelveticaNeue"/>
          <w:color w:val="333333"/>
        </w:rPr>
      </w:pPr>
      <w:r w:rsidRPr="00D91A7A">
        <w:rPr>
          <w:rFonts w:ascii="HelveticaNeue" w:eastAsia="Times New Roman" w:hAnsi="HelveticaNeue"/>
          <w:color w:val="333333"/>
        </w:rPr>
        <w:t>Samarbeidsprosjekter mellom flere bedrifter</w:t>
      </w:r>
    </w:p>
    <w:p w14:paraId="7FA088AA" w14:textId="77777777" w:rsidR="00D91A7A" w:rsidRDefault="00D91A7A" w:rsidP="00D91A7A">
      <w:pPr>
        <w:spacing w:line="360" w:lineRule="auto"/>
        <w:ind w:firstLine="708"/>
        <w:rPr>
          <w:rFonts w:ascii="HelveticaNeue" w:eastAsia="Times New Roman" w:hAnsi="HelveticaNeue"/>
          <w:color w:val="333333"/>
        </w:rPr>
      </w:pPr>
      <w:r>
        <w:rPr>
          <w:rFonts w:ascii="HelveticaNeue" w:eastAsia="Times New Roman" w:hAnsi="HelveticaNeue"/>
          <w:color w:val="333333"/>
        </w:rPr>
        <w:t>Eksemplene er ikke uttømmende. </w:t>
      </w:r>
    </w:p>
    <w:p w14:paraId="4CA7E34F" w14:textId="77777777" w:rsidR="00D91A7A" w:rsidRDefault="00D91A7A" w:rsidP="00D91A7A">
      <w:pPr>
        <w:spacing w:line="360" w:lineRule="auto"/>
        <w:rPr>
          <w:rFonts w:ascii="HelveticaNeue" w:eastAsia="Times New Roman" w:hAnsi="HelveticaNeue"/>
          <w:color w:val="333333"/>
        </w:rPr>
      </w:pPr>
    </w:p>
    <w:p w14:paraId="25D6FE00" w14:textId="4EF87C0B" w:rsidR="00D91A7A" w:rsidRDefault="00D91A7A" w:rsidP="00D91A7A">
      <w:pPr>
        <w:spacing w:line="360" w:lineRule="auto"/>
        <w:rPr>
          <w:rFonts w:ascii="HelveticaNeue" w:eastAsia="Times New Roman" w:hAnsi="HelveticaNeue"/>
          <w:color w:val="333333"/>
        </w:rPr>
      </w:pPr>
      <w:r>
        <w:rPr>
          <w:rFonts w:ascii="HelveticaNeue" w:eastAsia="Times New Roman" w:hAnsi="HelveticaNeue"/>
          <w:color w:val="333333"/>
        </w:rPr>
        <w:t>Prosjekter som støttes skal være i tråd med mål og prioriteringer i kommuneplan og næringsplan. Særlig bør følgende kriterier vurderes ved behandling av søknader:</w:t>
      </w:r>
    </w:p>
    <w:p w14:paraId="0B177EA4" w14:textId="7A023129" w:rsidR="00AB09B1" w:rsidRDefault="00AB09B1" w:rsidP="00AB09B1">
      <w:pPr>
        <w:pStyle w:val="Listeavsnitt"/>
        <w:numPr>
          <w:ilvl w:val="0"/>
          <w:numId w:val="9"/>
        </w:numPr>
        <w:spacing w:line="360" w:lineRule="auto"/>
        <w:rPr>
          <w:rFonts w:ascii="HelveticaNeue" w:eastAsia="Times New Roman" w:hAnsi="HelveticaNeue"/>
          <w:color w:val="333333"/>
        </w:rPr>
      </w:pPr>
      <w:r w:rsidRPr="004B2607">
        <w:rPr>
          <w:rFonts w:ascii="HelveticaNeue" w:eastAsia="Times New Roman" w:hAnsi="HelveticaNeue"/>
          <w:color w:val="333333"/>
        </w:rPr>
        <w:t>Prosjektene skal bidra til å bevare eller skape flere arbeidsplasser i kommunen</w:t>
      </w:r>
    </w:p>
    <w:p w14:paraId="3DD4711F" w14:textId="77777777" w:rsidR="00AB09B1" w:rsidRDefault="00AB09B1" w:rsidP="00AB09B1">
      <w:pPr>
        <w:pStyle w:val="Listeavsnitt"/>
        <w:numPr>
          <w:ilvl w:val="0"/>
          <w:numId w:val="9"/>
        </w:numPr>
        <w:spacing w:line="360" w:lineRule="auto"/>
        <w:rPr>
          <w:rFonts w:ascii="HelveticaNeue" w:eastAsia="Times New Roman" w:hAnsi="HelveticaNeue"/>
          <w:color w:val="333333"/>
        </w:rPr>
      </w:pPr>
      <w:r w:rsidRPr="004B2607">
        <w:rPr>
          <w:rFonts w:ascii="HelveticaNeue" w:eastAsia="Times New Roman" w:hAnsi="HelveticaNeue"/>
          <w:color w:val="333333"/>
        </w:rPr>
        <w:t xml:space="preserve">Produkt eller tjenester som i dag ikke finnes i </w:t>
      </w:r>
      <w:r>
        <w:rPr>
          <w:rFonts w:ascii="HelveticaNeue" w:eastAsia="Times New Roman" w:hAnsi="HelveticaNeue"/>
          <w:color w:val="333333"/>
        </w:rPr>
        <w:t>Ibestad</w:t>
      </w:r>
      <w:r w:rsidRPr="004B2607">
        <w:rPr>
          <w:rFonts w:ascii="HelveticaNeue" w:eastAsia="Times New Roman" w:hAnsi="HelveticaNeue"/>
          <w:color w:val="333333"/>
        </w:rPr>
        <w:t xml:space="preserve"> kommune</w:t>
      </w:r>
    </w:p>
    <w:p w14:paraId="2DBBA204" w14:textId="321B0732" w:rsidR="00717171" w:rsidRPr="00717171" w:rsidRDefault="00AB09B1" w:rsidP="00717171">
      <w:pPr>
        <w:pStyle w:val="Listeavsnitt"/>
        <w:numPr>
          <w:ilvl w:val="0"/>
          <w:numId w:val="9"/>
        </w:numPr>
        <w:spacing w:line="360" w:lineRule="auto"/>
        <w:rPr>
          <w:rFonts w:ascii="HelveticaNeue" w:eastAsia="Times New Roman" w:hAnsi="HelveticaNeue"/>
          <w:color w:val="333333"/>
        </w:rPr>
      </w:pPr>
      <w:r>
        <w:rPr>
          <w:rFonts w:ascii="HelveticaNeue" w:eastAsia="Times New Roman" w:hAnsi="HelveticaNeue"/>
          <w:color w:val="333333"/>
        </w:rPr>
        <w:t>Øvrige prioriterte områder:</w:t>
      </w:r>
    </w:p>
    <w:p w14:paraId="4C1D4A7A" w14:textId="498D2FCB" w:rsidR="00D91A7A" w:rsidRDefault="00D91A7A" w:rsidP="00D91A7A">
      <w:pPr>
        <w:pStyle w:val="Listeavsnitt"/>
        <w:numPr>
          <w:ilvl w:val="0"/>
          <w:numId w:val="4"/>
        </w:numPr>
        <w:spacing w:line="360" w:lineRule="auto"/>
        <w:rPr>
          <w:rFonts w:ascii="HelveticaNeue" w:eastAsia="Times New Roman" w:hAnsi="HelveticaNeue"/>
          <w:color w:val="333333"/>
        </w:rPr>
      </w:pPr>
      <w:r w:rsidRPr="00D91A7A">
        <w:rPr>
          <w:rFonts w:ascii="HelveticaNeue" w:eastAsia="Times New Roman" w:hAnsi="HelveticaNeue"/>
          <w:color w:val="333333"/>
        </w:rPr>
        <w:t xml:space="preserve">At satsingen er </w:t>
      </w:r>
      <w:proofErr w:type="spellStart"/>
      <w:r w:rsidRPr="00D91A7A">
        <w:rPr>
          <w:rFonts w:ascii="HelveticaNeue" w:eastAsia="Times New Roman" w:hAnsi="HelveticaNeue"/>
          <w:color w:val="333333"/>
        </w:rPr>
        <w:t>ihht</w:t>
      </w:r>
      <w:proofErr w:type="spellEnd"/>
      <w:r w:rsidRPr="00D91A7A">
        <w:rPr>
          <w:rFonts w:ascii="HelveticaNeue" w:eastAsia="Times New Roman" w:hAnsi="HelveticaNeue"/>
          <w:color w:val="333333"/>
        </w:rPr>
        <w:t xml:space="preserve"> den regionale næringsplanen</w:t>
      </w:r>
    </w:p>
    <w:p w14:paraId="486F5BBB" w14:textId="02DF69D2" w:rsidR="00EE3036" w:rsidRDefault="00EE3036" w:rsidP="00D91A7A">
      <w:pPr>
        <w:pStyle w:val="Listeavsnitt"/>
        <w:numPr>
          <w:ilvl w:val="0"/>
          <w:numId w:val="4"/>
        </w:numPr>
        <w:spacing w:line="360" w:lineRule="auto"/>
        <w:rPr>
          <w:rFonts w:ascii="HelveticaNeue" w:eastAsia="Times New Roman" w:hAnsi="HelveticaNeue"/>
          <w:color w:val="333333"/>
        </w:rPr>
      </w:pPr>
      <w:r>
        <w:rPr>
          <w:rFonts w:ascii="HelveticaNeue" w:eastAsia="Times New Roman" w:hAnsi="HelveticaNeue"/>
          <w:color w:val="333333"/>
        </w:rPr>
        <w:t>A</w:t>
      </w:r>
      <w:r w:rsidR="00330851">
        <w:rPr>
          <w:rFonts w:ascii="HelveticaNeue" w:eastAsia="Times New Roman" w:hAnsi="HelveticaNeue"/>
          <w:color w:val="333333"/>
        </w:rPr>
        <w:t xml:space="preserve">t satsingen er </w:t>
      </w:r>
      <w:proofErr w:type="spellStart"/>
      <w:r w:rsidR="00330851">
        <w:rPr>
          <w:rFonts w:ascii="HelveticaNeue" w:eastAsia="Times New Roman" w:hAnsi="HelveticaNeue"/>
          <w:color w:val="333333"/>
        </w:rPr>
        <w:t>ihht</w:t>
      </w:r>
      <w:proofErr w:type="spellEnd"/>
      <w:r w:rsidR="00330851">
        <w:rPr>
          <w:rFonts w:ascii="HelveticaNeue" w:eastAsia="Times New Roman" w:hAnsi="HelveticaNeue"/>
          <w:color w:val="333333"/>
        </w:rPr>
        <w:t xml:space="preserve"> den kommunale samfunnsplanen</w:t>
      </w:r>
    </w:p>
    <w:p w14:paraId="6CBD863C" w14:textId="77777777" w:rsidR="00D91A7A" w:rsidRDefault="00D91A7A" w:rsidP="00D91A7A">
      <w:pPr>
        <w:pStyle w:val="Listeavsnitt"/>
        <w:numPr>
          <w:ilvl w:val="0"/>
          <w:numId w:val="4"/>
        </w:numPr>
        <w:spacing w:line="360" w:lineRule="auto"/>
        <w:rPr>
          <w:rFonts w:ascii="HelveticaNeue" w:eastAsia="Times New Roman" w:hAnsi="HelveticaNeue"/>
          <w:color w:val="333333"/>
        </w:rPr>
      </w:pPr>
      <w:r w:rsidRPr="00D91A7A">
        <w:rPr>
          <w:rFonts w:ascii="HelveticaNeue" w:eastAsia="Times New Roman" w:hAnsi="HelveticaNeue"/>
          <w:color w:val="333333"/>
        </w:rPr>
        <w:t>Samarbeidstiltak mellom to eller flere bedrifter.</w:t>
      </w:r>
    </w:p>
    <w:p w14:paraId="2E157560" w14:textId="77777777" w:rsidR="00D91A7A" w:rsidRDefault="00D91A7A" w:rsidP="00D91A7A">
      <w:pPr>
        <w:pStyle w:val="Listeavsnitt"/>
        <w:numPr>
          <w:ilvl w:val="0"/>
          <w:numId w:val="4"/>
        </w:numPr>
        <w:spacing w:line="360" w:lineRule="auto"/>
        <w:rPr>
          <w:rFonts w:ascii="HelveticaNeue" w:eastAsia="Times New Roman" w:hAnsi="HelveticaNeue"/>
          <w:color w:val="333333"/>
        </w:rPr>
      </w:pPr>
      <w:r w:rsidRPr="00D91A7A">
        <w:rPr>
          <w:rFonts w:ascii="HelveticaNeue" w:eastAsia="Times New Roman" w:hAnsi="HelveticaNeue"/>
          <w:color w:val="333333"/>
        </w:rPr>
        <w:t>Fellestiltak stedsutvikling og reiseliv.</w:t>
      </w:r>
    </w:p>
    <w:p w14:paraId="33C375CD" w14:textId="77777777" w:rsidR="00D91A7A" w:rsidRDefault="00D91A7A" w:rsidP="00D91A7A">
      <w:pPr>
        <w:pStyle w:val="Listeavsnitt"/>
        <w:numPr>
          <w:ilvl w:val="0"/>
          <w:numId w:val="4"/>
        </w:numPr>
        <w:spacing w:line="360" w:lineRule="auto"/>
        <w:rPr>
          <w:rFonts w:ascii="HelveticaNeue" w:eastAsia="Times New Roman" w:hAnsi="HelveticaNeue"/>
          <w:color w:val="333333"/>
        </w:rPr>
      </w:pPr>
      <w:r w:rsidRPr="00D91A7A">
        <w:rPr>
          <w:rFonts w:ascii="HelveticaNeue" w:eastAsia="Times New Roman" w:hAnsi="HelveticaNeue"/>
          <w:color w:val="333333"/>
        </w:rPr>
        <w:t>Tiltak som bidrar til nyskaping i nye eller eksisterende bedrifter.</w:t>
      </w:r>
    </w:p>
    <w:p w14:paraId="5F9152AA" w14:textId="77777777" w:rsidR="004B2607" w:rsidRDefault="00D91A7A" w:rsidP="00D91A7A">
      <w:pPr>
        <w:pStyle w:val="Listeavsnitt"/>
        <w:numPr>
          <w:ilvl w:val="0"/>
          <w:numId w:val="4"/>
        </w:numPr>
        <w:spacing w:line="360" w:lineRule="auto"/>
        <w:rPr>
          <w:rFonts w:ascii="HelveticaNeue" w:eastAsia="Times New Roman" w:hAnsi="HelveticaNeue"/>
          <w:color w:val="333333"/>
        </w:rPr>
      </w:pPr>
      <w:r w:rsidRPr="00D91A7A">
        <w:rPr>
          <w:rFonts w:ascii="HelveticaNeue" w:eastAsia="Times New Roman" w:hAnsi="HelveticaNeue"/>
          <w:color w:val="333333"/>
        </w:rPr>
        <w:t>Utredninger/analyser som bidrar til næringsutvikling</w:t>
      </w:r>
    </w:p>
    <w:p w14:paraId="681428D5" w14:textId="3F5F20F2" w:rsidR="004B2607" w:rsidRPr="00AB09B1" w:rsidRDefault="00D91A7A" w:rsidP="00AB09B1">
      <w:pPr>
        <w:pStyle w:val="Listeavsnitt"/>
        <w:numPr>
          <w:ilvl w:val="0"/>
          <w:numId w:val="4"/>
        </w:numPr>
        <w:spacing w:line="360" w:lineRule="auto"/>
        <w:rPr>
          <w:rFonts w:ascii="HelveticaNeue" w:eastAsia="Times New Roman" w:hAnsi="HelveticaNeue"/>
          <w:color w:val="333333"/>
        </w:rPr>
      </w:pPr>
      <w:r w:rsidRPr="004B2607">
        <w:rPr>
          <w:rFonts w:ascii="HelveticaNeue" w:eastAsia="Times New Roman" w:hAnsi="HelveticaNeue"/>
          <w:color w:val="333333"/>
        </w:rPr>
        <w:t>Større prosjekter der støtte fra næringsfondet virker utløsende for realisering av prosjektet.</w:t>
      </w:r>
      <w:bookmarkStart w:id="0" w:name="_Hlk64537622"/>
      <w:r w:rsidRPr="00AB09B1">
        <w:rPr>
          <w:rFonts w:ascii="HelveticaNeue" w:eastAsia="Times New Roman" w:hAnsi="HelveticaNeue"/>
          <w:color w:val="333333"/>
        </w:rPr>
        <w:t xml:space="preserve"> </w:t>
      </w:r>
    </w:p>
    <w:bookmarkEnd w:id="0"/>
    <w:p w14:paraId="42F42906" w14:textId="42F264DC" w:rsidR="00D91A7A" w:rsidRPr="004B2607" w:rsidRDefault="00D91A7A" w:rsidP="00D91A7A">
      <w:pPr>
        <w:pStyle w:val="Listeavsnitt"/>
        <w:numPr>
          <w:ilvl w:val="0"/>
          <w:numId w:val="4"/>
        </w:numPr>
        <w:spacing w:line="360" w:lineRule="auto"/>
        <w:rPr>
          <w:rFonts w:ascii="HelveticaNeue" w:eastAsia="Times New Roman" w:hAnsi="HelveticaNeue"/>
          <w:color w:val="333333"/>
        </w:rPr>
      </w:pPr>
      <w:r w:rsidRPr="004B2607">
        <w:rPr>
          <w:rFonts w:ascii="HelveticaNeue" w:eastAsia="Times New Roman" w:hAnsi="HelveticaNeue"/>
          <w:color w:val="333333"/>
        </w:rPr>
        <w:t>Prosjektene som støttes skal legge til rette for en miljøvennlig utvikling og grønne arbeidsplasser</w:t>
      </w:r>
    </w:p>
    <w:p w14:paraId="2BD6B13C" w14:textId="77777777" w:rsidR="00D91A7A" w:rsidRDefault="00D91A7A" w:rsidP="00D91A7A">
      <w:pPr>
        <w:spacing w:line="360" w:lineRule="auto"/>
        <w:rPr>
          <w:rFonts w:ascii="HelveticaNeue" w:eastAsia="Times New Roman" w:hAnsi="HelveticaNeue"/>
          <w:color w:val="333333"/>
        </w:rPr>
      </w:pPr>
      <w:r>
        <w:rPr>
          <w:rFonts w:ascii="HelveticaNeue" w:eastAsia="Times New Roman" w:hAnsi="HelveticaNeue"/>
          <w:color w:val="333333"/>
        </w:rPr>
        <w:t>Ut over dette kan midler i næringsfond med kommunale midler benyttes til:</w:t>
      </w:r>
    </w:p>
    <w:p w14:paraId="0CDB859D" w14:textId="77777777" w:rsidR="004B2607" w:rsidRDefault="00D91A7A" w:rsidP="00D91A7A">
      <w:pPr>
        <w:pStyle w:val="Listeavsnitt"/>
        <w:numPr>
          <w:ilvl w:val="0"/>
          <w:numId w:val="5"/>
        </w:numPr>
        <w:spacing w:line="360" w:lineRule="auto"/>
        <w:rPr>
          <w:rFonts w:ascii="HelveticaNeue" w:eastAsia="Times New Roman" w:hAnsi="HelveticaNeue"/>
          <w:color w:val="333333"/>
        </w:rPr>
      </w:pPr>
      <w:r w:rsidRPr="004B2607">
        <w:rPr>
          <w:rFonts w:ascii="HelveticaNeue" w:eastAsia="Times New Roman" w:hAnsi="HelveticaNeue"/>
          <w:color w:val="333333"/>
        </w:rPr>
        <w:t>Saker som ikke kan støttes ved bruk av statlige midler til kommunalt næringsfond</w:t>
      </w:r>
    </w:p>
    <w:p w14:paraId="3B006DC0" w14:textId="4D82CEC4" w:rsidR="00D91A7A" w:rsidRPr="004B2607" w:rsidRDefault="004B2607" w:rsidP="00D91A7A">
      <w:pPr>
        <w:pStyle w:val="Listeavsnitt"/>
        <w:numPr>
          <w:ilvl w:val="0"/>
          <w:numId w:val="5"/>
        </w:numPr>
        <w:spacing w:line="360" w:lineRule="auto"/>
        <w:rPr>
          <w:rFonts w:ascii="HelveticaNeue" w:eastAsia="Times New Roman" w:hAnsi="HelveticaNeue"/>
          <w:color w:val="333333"/>
        </w:rPr>
      </w:pPr>
      <w:r>
        <w:rPr>
          <w:rFonts w:ascii="HelveticaNeue" w:eastAsia="Times New Roman" w:hAnsi="HelveticaNeue"/>
          <w:color w:val="333333"/>
        </w:rPr>
        <w:t>Ibestad</w:t>
      </w:r>
      <w:r w:rsidR="00D91A7A" w:rsidRPr="004B2607">
        <w:rPr>
          <w:rFonts w:ascii="HelveticaNeue" w:eastAsia="Times New Roman" w:hAnsi="HelveticaNeue"/>
          <w:color w:val="333333"/>
        </w:rPr>
        <w:t xml:space="preserve"> kommunes finansiering av tiltak som gjennomføres i næringsplanen</w:t>
      </w:r>
    </w:p>
    <w:p w14:paraId="1A7F2BEE" w14:textId="59485731" w:rsidR="00D91A7A" w:rsidRDefault="004B2607" w:rsidP="004B2607">
      <w:pPr>
        <w:pStyle w:val="Overskrift2"/>
        <w:rPr>
          <w:rFonts w:eastAsia="Times New Roman"/>
        </w:rPr>
      </w:pPr>
      <w:r>
        <w:rPr>
          <w:rFonts w:eastAsia="Times New Roman"/>
        </w:rPr>
        <w:t xml:space="preserve">2.2 </w:t>
      </w:r>
      <w:r w:rsidR="00D91A7A">
        <w:rPr>
          <w:rFonts w:eastAsia="Times New Roman"/>
        </w:rPr>
        <w:t>Forvaltning av fondene - myndighet:</w:t>
      </w:r>
    </w:p>
    <w:p w14:paraId="6FAC8EE8" w14:textId="6F90C906" w:rsidR="00D91A7A" w:rsidRDefault="004B2607" w:rsidP="00D91A7A">
      <w:pPr>
        <w:spacing w:line="360" w:lineRule="auto"/>
        <w:rPr>
          <w:rFonts w:ascii="HelveticaNeue" w:eastAsia="Times New Roman" w:hAnsi="HelveticaNeue"/>
          <w:color w:val="333333"/>
        </w:rPr>
      </w:pPr>
      <w:r>
        <w:rPr>
          <w:rFonts w:ascii="HelveticaNeue" w:eastAsia="Times New Roman" w:hAnsi="HelveticaNeue"/>
          <w:color w:val="333333"/>
        </w:rPr>
        <w:t>Formannskapet</w:t>
      </w:r>
      <w:r w:rsidR="00D91A7A">
        <w:rPr>
          <w:rFonts w:ascii="HelveticaNeue" w:eastAsia="Times New Roman" w:hAnsi="HelveticaNeue"/>
          <w:color w:val="333333"/>
        </w:rPr>
        <w:t xml:space="preserve"> er forvaltningsmyndighet for næringsfondene.</w:t>
      </w:r>
    </w:p>
    <w:p w14:paraId="182815B1" w14:textId="5BC5E494" w:rsidR="00D91A7A" w:rsidRDefault="00D91A7A" w:rsidP="00D91A7A">
      <w:pPr>
        <w:spacing w:line="360" w:lineRule="auto"/>
        <w:rPr>
          <w:rFonts w:ascii="HelveticaNeue" w:eastAsia="Times New Roman" w:hAnsi="HelveticaNeue"/>
          <w:color w:val="333333"/>
        </w:rPr>
      </w:pPr>
      <w:r>
        <w:rPr>
          <w:rFonts w:ascii="HelveticaNeue" w:eastAsia="Times New Roman" w:hAnsi="HelveticaNeue"/>
          <w:color w:val="333333"/>
        </w:rPr>
        <w:t xml:space="preserve">Formannskapet er fondsstyre for </w:t>
      </w:r>
      <w:r w:rsidR="004B2607">
        <w:rPr>
          <w:rFonts w:ascii="HelveticaNeue" w:eastAsia="Times New Roman" w:hAnsi="HelveticaNeue"/>
          <w:color w:val="333333"/>
        </w:rPr>
        <w:t>Ibestad</w:t>
      </w:r>
      <w:r>
        <w:rPr>
          <w:rFonts w:ascii="HelveticaNeue" w:eastAsia="Times New Roman" w:hAnsi="HelveticaNeue"/>
          <w:color w:val="333333"/>
        </w:rPr>
        <w:t xml:space="preserve"> kommunes to næringsfond, og avgjør saker etter innstilling fra </w:t>
      </w:r>
      <w:r w:rsidR="004B2607">
        <w:rPr>
          <w:rFonts w:ascii="HelveticaNeue" w:eastAsia="Times New Roman" w:hAnsi="HelveticaNeue"/>
          <w:color w:val="333333"/>
        </w:rPr>
        <w:t>kommunedirektøren</w:t>
      </w:r>
      <w:r>
        <w:rPr>
          <w:rFonts w:ascii="HelveticaNeue" w:eastAsia="Times New Roman" w:hAnsi="HelveticaNeue"/>
          <w:color w:val="333333"/>
        </w:rPr>
        <w:t xml:space="preserve">. Søknadene behandles </w:t>
      </w:r>
      <w:r w:rsidR="00AA4FCD">
        <w:rPr>
          <w:rFonts w:ascii="HelveticaNeue" w:eastAsia="Times New Roman" w:hAnsi="HelveticaNeue"/>
          <w:color w:val="333333"/>
        </w:rPr>
        <w:t>2 ganger i året.</w:t>
      </w:r>
    </w:p>
    <w:p w14:paraId="394992FE" w14:textId="51DEDBC1" w:rsidR="00D91A7A" w:rsidRDefault="00D91A7A" w:rsidP="00AA4FCD">
      <w:pPr>
        <w:pStyle w:val="Overskrift3"/>
        <w:rPr>
          <w:rFonts w:eastAsia="Times New Roman"/>
        </w:rPr>
      </w:pPr>
      <w:r>
        <w:rPr>
          <w:rFonts w:eastAsia="Times New Roman"/>
        </w:rPr>
        <w:t>Maksimalt tilskudd:</w:t>
      </w:r>
    </w:p>
    <w:p w14:paraId="02A3945C" w14:textId="47BDD548" w:rsidR="00DD12A1" w:rsidRPr="00DD12A1" w:rsidRDefault="00D91A7A" w:rsidP="00DD12A1">
      <w:pPr>
        <w:pStyle w:val="Listeavsnitt"/>
        <w:numPr>
          <w:ilvl w:val="0"/>
          <w:numId w:val="8"/>
        </w:numPr>
        <w:spacing w:line="360" w:lineRule="auto"/>
        <w:rPr>
          <w:rFonts w:ascii="HelveticaNeue" w:eastAsia="Times New Roman" w:hAnsi="HelveticaNeue"/>
          <w:color w:val="333333"/>
        </w:rPr>
      </w:pPr>
      <w:r w:rsidRPr="00DD12A1">
        <w:rPr>
          <w:rFonts w:ascii="HelveticaNeue" w:eastAsia="Times New Roman" w:hAnsi="HelveticaNeue"/>
          <w:color w:val="333333"/>
        </w:rPr>
        <w:t xml:space="preserve">Det kan maksimalt ytes et tilskudd på kr. </w:t>
      </w:r>
      <w:proofErr w:type="gramStart"/>
      <w:r w:rsidR="00111E57">
        <w:rPr>
          <w:rFonts w:ascii="HelveticaNeue" w:eastAsia="Times New Roman" w:hAnsi="HelveticaNeue"/>
          <w:color w:val="333333"/>
        </w:rPr>
        <w:t>5</w:t>
      </w:r>
      <w:r w:rsidRPr="00DD12A1">
        <w:rPr>
          <w:rFonts w:ascii="HelveticaNeue" w:eastAsia="Times New Roman" w:hAnsi="HelveticaNeue"/>
          <w:color w:val="333333"/>
        </w:rPr>
        <w:t>00.000,-</w:t>
      </w:r>
      <w:proofErr w:type="gramEnd"/>
      <w:r w:rsidRPr="00DD12A1">
        <w:rPr>
          <w:rFonts w:ascii="HelveticaNeue" w:eastAsia="Times New Roman" w:hAnsi="HelveticaNeue"/>
          <w:color w:val="333333"/>
        </w:rPr>
        <w:t xml:space="preserve"> til enkeltprosjekter</w:t>
      </w:r>
      <w:r w:rsidR="00DD12A1" w:rsidRPr="00DD12A1">
        <w:rPr>
          <w:rFonts w:ascii="HelveticaNeue" w:eastAsia="Times New Roman" w:hAnsi="HelveticaNeue"/>
          <w:color w:val="333333"/>
        </w:rPr>
        <w:t>.</w:t>
      </w:r>
    </w:p>
    <w:p w14:paraId="4DF4E7A4" w14:textId="7661ADB2" w:rsidR="00DD12A1" w:rsidRPr="00DD12A1" w:rsidRDefault="00DD12A1" w:rsidP="00DD12A1">
      <w:pPr>
        <w:pStyle w:val="Listeavsnitt"/>
        <w:numPr>
          <w:ilvl w:val="0"/>
          <w:numId w:val="8"/>
        </w:numPr>
        <w:spacing w:line="360" w:lineRule="auto"/>
        <w:rPr>
          <w:rFonts w:ascii="HelveticaNeue" w:eastAsia="Times New Roman" w:hAnsi="HelveticaNeue"/>
          <w:color w:val="333333"/>
        </w:rPr>
      </w:pPr>
      <w:r w:rsidRPr="00DD12A1">
        <w:rPr>
          <w:rFonts w:ascii="HelveticaNeue" w:eastAsia="Times New Roman" w:hAnsi="HelveticaNeue"/>
          <w:color w:val="333333"/>
        </w:rPr>
        <w:lastRenderedPageBreak/>
        <w:t>B</w:t>
      </w:r>
      <w:r w:rsidR="00CC6C09">
        <w:rPr>
          <w:rFonts w:ascii="HelveticaNeue" w:eastAsia="Times New Roman" w:hAnsi="HelveticaNeue"/>
          <w:color w:val="333333"/>
        </w:rPr>
        <w:t>e</w:t>
      </w:r>
      <w:r w:rsidRPr="00DD12A1">
        <w:rPr>
          <w:rFonts w:ascii="HelveticaNeue" w:eastAsia="Times New Roman" w:hAnsi="HelveticaNeue"/>
          <w:color w:val="333333"/>
        </w:rPr>
        <w:t xml:space="preserve">regnet timelønn for eget arbeid skal ikke overstige </w:t>
      </w:r>
      <w:r w:rsidR="004C50F6">
        <w:rPr>
          <w:rFonts w:ascii="HelveticaNeue" w:eastAsia="Times New Roman" w:hAnsi="HelveticaNeue"/>
          <w:color w:val="333333"/>
        </w:rPr>
        <w:t xml:space="preserve">kr </w:t>
      </w:r>
      <w:r w:rsidR="00C82F47">
        <w:rPr>
          <w:rFonts w:ascii="HelveticaNeue" w:eastAsia="Times New Roman" w:hAnsi="HelveticaNeue"/>
          <w:color w:val="333333"/>
        </w:rPr>
        <w:t xml:space="preserve">300,- pr time, eller </w:t>
      </w:r>
      <w:r w:rsidR="006445EE">
        <w:rPr>
          <w:rFonts w:ascii="HelveticaNeue" w:eastAsia="Times New Roman" w:hAnsi="HelveticaNeue"/>
          <w:color w:val="333333"/>
        </w:rPr>
        <w:t xml:space="preserve">totalsum på </w:t>
      </w:r>
      <w:r w:rsidR="004C50F6">
        <w:rPr>
          <w:rFonts w:ascii="HelveticaNeue" w:eastAsia="Times New Roman" w:hAnsi="HelveticaNeue"/>
          <w:color w:val="333333"/>
        </w:rPr>
        <w:t>kr</w:t>
      </w:r>
      <w:r w:rsidRPr="00DD12A1">
        <w:rPr>
          <w:rFonts w:ascii="HelveticaNeue" w:eastAsia="Times New Roman" w:hAnsi="HelveticaNeue"/>
          <w:color w:val="333333"/>
        </w:rPr>
        <w:t xml:space="preserve"> 3</w:t>
      </w:r>
      <w:r w:rsidR="00B53927">
        <w:rPr>
          <w:rFonts w:ascii="HelveticaNeue" w:eastAsia="Times New Roman" w:hAnsi="HelveticaNeue"/>
          <w:color w:val="333333"/>
        </w:rPr>
        <w:t>0</w:t>
      </w:r>
      <w:r w:rsidR="00FE7201">
        <w:rPr>
          <w:rFonts w:ascii="HelveticaNeue" w:eastAsia="Times New Roman" w:hAnsi="HelveticaNeue"/>
          <w:color w:val="333333"/>
        </w:rPr>
        <w:t> 000,-</w:t>
      </w:r>
    </w:p>
    <w:p w14:paraId="225FD3E4" w14:textId="77777777" w:rsidR="00D91A7A" w:rsidRDefault="00D91A7A" w:rsidP="00AA4FCD">
      <w:pPr>
        <w:pStyle w:val="Overskrift3"/>
        <w:rPr>
          <w:rFonts w:eastAsia="Times New Roman"/>
        </w:rPr>
      </w:pPr>
      <w:r>
        <w:rPr>
          <w:rFonts w:eastAsia="Times New Roman"/>
        </w:rPr>
        <w:t>Tidsfrist:</w:t>
      </w:r>
    </w:p>
    <w:p w14:paraId="18F7346F" w14:textId="4D69C45E" w:rsidR="00D91A7A" w:rsidRDefault="00D91A7A" w:rsidP="00D91A7A">
      <w:pPr>
        <w:spacing w:line="360" w:lineRule="auto"/>
        <w:rPr>
          <w:rFonts w:ascii="HelveticaNeue" w:eastAsia="Times New Roman" w:hAnsi="HelveticaNeue"/>
          <w:color w:val="333333"/>
        </w:rPr>
      </w:pPr>
      <w:r>
        <w:rPr>
          <w:rFonts w:ascii="HelveticaNeue" w:eastAsia="Times New Roman" w:hAnsi="HelveticaNeue"/>
          <w:color w:val="333333"/>
        </w:rPr>
        <w:t xml:space="preserve">Tildelt støtte må brukes innen ett år fra vedtaksdato. Det kan søkes om utsettelse på inntil ett år. </w:t>
      </w:r>
      <w:r w:rsidR="00AA4FCD">
        <w:rPr>
          <w:rFonts w:ascii="HelveticaNeue" w:eastAsia="Times New Roman" w:hAnsi="HelveticaNeue"/>
          <w:color w:val="333333"/>
        </w:rPr>
        <w:t>Kommunedirektøren</w:t>
      </w:r>
      <w:r>
        <w:rPr>
          <w:rFonts w:ascii="HelveticaNeue" w:eastAsia="Times New Roman" w:hAnsi="HelveticaNeue"/>
          <w:color w:val="333333"/>
        </w:rPr>
        <w:t xml:space="preserve"> har fullmakt til å avgjøre søknader om forlenget frist for gjennomføring av søknader som er innvilget av formannskapet.</w:t>
      </w:r>
    </w:p>
    <w:p w14:paraId="37E753E5" w14:textId="1DD5F559" w:rsidR="00D91A7A" w:rsidRDefault="00D91A7A" w:rsidP="00AA4FCD">
      <w:pPr>
        <w:pStyle w:val="Overskrift3"/>
        <w:rPr>
          <w:rFonts w:eastAsia="Times New Roman"/>
        </w:rPr>
      </w:pPr>
      <w:r>
        <w:rPr>
          <w:rFonts w:eastAsia="Times New Roman"/>
        </w:rPr>
        <w:t xml:space="preserve">Delegering til </w:t>
      </w:r>
      <w:r w:rsidR="00AA4FCD">
        <w:rPr>
          <w:rFonts w:eastAsia="Times New Roman"/>
        </w:rPr>
        <w:t>kommunedirektøren</w:t>
      </w:r>
      <w:r>
        <w:rPr>
          <w:rFonts w:eastAsia="Times New Roman"/>
        </w:rPr>
        <w:t>:</w:t>
      </w:r>
    </w:p>
    <w:p w14:paraId="40488AB4" w14:textId="150EF61F" w:rsidR="00D91A7A" w:rsidRDefault="00AA4FCD" w:rsidP="00D91A7A">
      <w:pPr>
        <w:spacing w:line="360" w:lineRule="auto"/>
        <w:rPr>
          <w:rFonts w:ascii="HelveticaNeue" w:eastAsia="Times New Roman" w:hAnsi="HelveticaNeue"/>
          <w:color w:val="333333"/>
        </w:rPr>
      </w:pPr>
      <w:r>
        <w:rPr>
          <w:rFonts w:ascii="HelveticaNeue" w:eastAsia="Times New Roman" w:hAnsi="HelveticaNeue"/>
          <w:color w:val="333333"/>
        </w:rPr>
        <w:t>Kommunedirektøren</w:t>
      </w:r>
      <w:r w:rsidR="00D91A7A">
        <w:rPr>
          <w:rFonts w:ascii="HelveticaNeue" w:eastAsia="Times New Roman" w:hAnsi="HelveticaNeue"/>
          <w:color w:val="333333"/>
        </w:rPr>
        <w:t xml:space="preserve"> gis myndighet til å fatte vedtak ved behandling av søknad om støtte fra kommunalt næringsfond med statlig påfyll</w:t>
      </w:r>
      <w:r w:rsidR="002E43E9">
        <w:rPr>
          <w:rFonts w:ascii="HelveticaNeue" w:eastAsia="Times New Roman" w:hAnsi="HelveticaNeue"/>
          <w:color w:val="333333"/>
        </w:rPr>
        <w:t xml:space="preserve"> eller kommunalt tildelte midler</w:t>
      </w:r>
      <w:r w:rsidR="00D91A7A">
        <w:rPr>
          <w:rFonts w:ascii="HelveticaNeue" w:eastAsia="Times New Roman" w:hAnsi="HelveticaNeue"/>
          <w:color w:val="333333"/>
        </w:rPr>
        <w:t xml:space="preserve"> </w:t>
      </w:r>
      <w:r w:rsidR="002E43E9">
        <w:rPr>
          <w:rFonts w:ascii="HelveticaNeue" w:eastAsia="Times New Roman" w:hAnsi="HelveticaNeue"/>
          <w:color w:val="333333"/>
        </w:rPr>
        <w:t>med</w:t>
      </w:r>
      <w:r w:rsidR="00997162">
        <w:rPr>
          <w:rFonts w:ascii="HelveticaNeue" w:eastAsia="Times New Roman" w:hAnsi="HelveticaNeue"/>
          <w:color w:val="333333"/>
        </w:rPr>
        <w:t xml:space="preserve"> totalramme</w:t>
      </w:r>
      <w:r w:rsidR="00D91A7A">
        <w:rPr>
          <w:rFonts w:ascii="HelveticaNeue" w:eastAsia="Times New Roman" w:hAnsi="HelveticaNeue"/>
          <w:color w:val="333333"/>
        </w:rPr>
        <w:t xml:space="preserve"> inntil kr </w:t>
      </w:r>
      <w:r>
        <w:rPr>
          <w:rFonts w:ascii="HelveticaNeue" w:eastAsia="Times New Roman" w:hAnsi="HelveticaNeue"/>
          <w:color w:val="333333"/>
        </w:rPr>
        <w:t>3</w:t>
      </w:r>
      <w:r w:rsidR="00D91A7A">
        <w:rPr>
          <w:rFonts w:ascii="HelveticaNeue" w:eastAsia="Times New Roman" w:hAnsi="HelveticaNeue"/>
          <w:color w:val="333333"/>
        </w:rPr>
        <w:t>0</w:t>
      </w:r>
      <w:r>
        <w:rPr>
          <w:rFonts w:ascii="HelveticaNeue" w:eastAsia="Times New Roman" w:hAnsi="HelveticaNeue"/>
          <w:color w:val="333333"/>
        </w:rPr>
        <w:t> </w:t>
      </w:r>
      <w:r w:rsidR="00D91A7A">
        <w:rPr>
          <w:rFonts w:ascii="HelveticaNeue" w:eastAsia="Times New Roman" w:hAnsi="HelveticaNeue"/>
          <w:color w:val="333333"/>
        </w:rPr>
        <w:t>000</w:t>
      </w:r>
      <w:r>
        <w:rPr>
          <w:rFonts w:ascii="HelveticaNeue" w:eastAsia="Times New Roman" w:hAnsi="HelveticaNeue"/>
          <w:color w:val="333333"/>
        </w:rPr>
        <w:t>,-</w:t>
      </w:r>
      <w:r w:rsidR="00D91A7A">
        <w:rPr>
          <w:rFonts w:ascii="HelveticaNeue" w:eastAsia="Times New Roman" w:hAnsi="HelveticaNeue"/>
          <w:color w:val="333333"/>
        </w:rPr>
        <w:t xml:space="preserve"> pr sak</w:t>
      </w:r>
      <w:r w:rsidR="00B53927">
        <w:rPr>
          <w:rFonts w:ascii="HelveticaNeue" w:eastAsia="Times New Roman" w:hAnsi="HelveticaNeue"/>
          <w:color w:val="333333"/>
        </w:rPr>
        <w:t xml:space="preserve">, begrenset oppad til kr </w:t>
      </w:r>
      <w:r w:rsidR="004C0694">
        <w:rPr>
          <w:rFonts w:ascii="HelveticaNeue" w:eastAsia="Times New Roman" w:hAnsi="HelveticaNeue"/>
          <w:color w:val="333333"/>
        </w:rPr>
        <w:t>9</w:t>
      </w:r>
      <w:r w:rsidR="00B53927">
        <w:rPr>
          <w:rFonts w:ascii="HelveticaNeue" w:eastAsia="Times New Roman" w:hAnsi="HelveticaNeue"/>
          <w:color w:val="333333"/>
        </w:rPr>
        <w:t>0 000,-</w:t>
      </w:r>
      <w:r w:rsidR="00E92995">
        <w:rPr>
          <w:rFonts w:ascii="HelveticaNeue" w:eastAsia="Times New Roman" w:hAnsi="HelveticaNeue"/>
          <w:color w:val="333333"/>
        </w:rPr>
        <w:t xml:space="preserve"> pr år</w:t>
      </w:r>
    </w:p>
    <w:p w14:paraId="47C12BAF" w14:textId="395E0975" w:rsidR="009C47B5" w:rsidRDefault="009C47B5" w:rsidP="00D91A7A">
      <w:pPr>
        <w:spacing w:line="360" w:lineRule="auto"/>
        <w:rPr>
          <w:rFonts w:ascii="HelveticaNeue" w:eastAsia="Times New Roman" w:hAnsi="HelveticaNeue"/>
          <w:color w:val="333333"/>
        </w:rPr>
      </w:pPr>
      <w:r>
        <w:rPr>
          <w:rFonts w:ascii="HelveticaNeue" w:eastAsia="Times New Roman" w:hAnsi="HelveticaNeue"/>
          <w:color w:val="333333"/>
        </w:rPr>
        <w:t xml:space="preserve">Slike prosjekter skal ikke inkludere </w:t>
      </w:r>
      <w:r w:rsidR="00255F39">
        <w:rPr>
          <w:rFonts w:ascii="HelveticaNeue" w:eastAsia="Times New Roman" w:hAnsi="HelveticaNeue"/>
          <w:color w:val="333333"/>
        </w:rPr>
        <w:t xml:space="preserve">økonomisk </w:t>
      </w:r>
      <w:r w:rsidR="00A1341B">
        <w:rPr>
          <w:rFonts w:ascii="HelveticaNeue" w:eastAsia="Times New Roman" w:hAnsi="HelveticaNeue"/>
          <w:color w:val="333333"/>
        </w:rPr>
        <w:t>støtte ti</w:t>
      </w:r>
      <w:r w:rsidR="00255F39">
        <w:rPr>
          <w:rFonts w:ascii="HelveticaNeue" w:eastAsia="Times New Roman" w:hAnsi="HelveticaNeue"/>
          <w:color w:val="333333"/>
        </w:rPr>
        <w:t xml:space="preserve">l </w:t>
      </w:r>
      <w:r w:rsidR="00F82BC5">
        <w:rPr>
          <w:rFonts w:ascii="HelveticaNeue" w:eastAsia="Times New Roman" w:hAnsi="HelveticaNeue"/>
          <w:color w:val="333333"/>
        </w:rPr>
        <w:t xml:space="preserve">bruk av </w:t>
      </w:r>
      <w:r>
        <w:rPr>
          <w:rFonts w:ascii="HelveticaNeue" w:eastAsia="Times New Roman" w:hAnsi="HelveticaNeue"/>
          <w:color w:val="333333"/>
        </w:rPr>
        <w:t>egen</w:t>
      </w:r>
      <w:r w:rsidR="00EC7499">
        <w:rPr>
          <w:rFonts w:ascii="HelveticaNeue" w:eastAsia="Times New Roman" w:hAnsi="HelveticaNeue"/>
          <w:color w:val="333333"/>
        </w:rPr>
        <w:t xml:space="preserve"> arbeidstid.</w:t>
      </w:r>
    </w:p>
    <w:p w14:paraId="39FDF288" w14:textId="7CB271AE" w:rsidR="00D91A7A" w:rsidRDefault="00D91A7A" w:rsidP="00D91A7A">
      <w:pPr>
        <w:spacing w:line="360" w:lineRule="auto"/>
        <w:rPr>
          <w:rFonts w:ascii="HelveticaNeue" w:eastAsia="Times New Roman" w:hAnsi="HelveticaNeue"/>
          <w:color w:val="333333"/>
        </w:rPr>
      </w:pPr>
      <w:r>
        <w:rPr>
          <w:rFonts w:ascii="HelveticaNeue" w:eastAsia="Times New Roman" w:hAnsi="HelveticaNeue"/>
          <w:color w:val="333333"/>
        </w:rPr>
        <w:t>Det skal</w:t>
      </w:r>
      <w:r w:rsidR="002E43E9">
        <w:rPr>
          <w:rFonts w:ascii="HelveticaNeue" w:eastAsia="Times New Roman" w:hAnsi="HelveticaNeue"/>
          <w:color w:val="333333"/>
        </w:rPr>
        <w:t xml:space="preserve"> </w:t>
      </w:r>
      <w:r>
        <w:rPr>
          <w:rFonts w:ascii="HelveticaNeue" w:eastAsia="Times New Roman" w:hAnsi="HelveticaNeue"/>
          <w:color w:val="333333"/>
        </w:rPr>
        <w:t>rapporteres til formannskapet om administrativt fattede vedtak.</w:t>
      </w:r>
    </w:p>
    <w:p w14:paraId="0495F796" w14:textId="77777777" w:rsidR="00D91A7A" w:rsidRDefault="00D91A7A" w:rsidP="002E43E9">
      <w:pPr>
        <w:pStyle w:val="Overskrift1"/>
        <w:rPr>
          <w:rFonts w:eastAsia="Times New Roman"/>
        </w:rPr>
      </w:pPr>
      <w:r>
        <w:rPr>
          <w:rFonts w:eastAsia="Times New Roman"/>
        </w:rPr>
        <w:t>3. Søknader og saksbehandling</w:t>
      </w:r>
    </w:p>
    <w:p w14:paraId="7CBE2F03" w14:textId="773976C3" w:rsidR="00D91A7A" w:rsidRDefault="00D91A7A" w:rsidP="00D91A7A">
      <w:pPr>
        <w:spacing w:line="360" w:lineRule="auto"/>
        <w:rPr>
          <w:rFonts w:ascii="HelveticaNeue" w:eastAsia="Times New Roman" w:hAnsi="HelveticaNeue"/>
          <w:color w:val="333333"/>
        </w:rPr>
      </w:pPr>
      <w:r>
        <w:rPr>
          <w:rFonts w:ascii="HelveticaNeue" w:eastAsia="Times New Roman" w:hAnsi="HelveticaNeue"/>
          <w:color w:val="333333"/>
        </w:rPr>
        <w:t xml:space="preserve">Søknad med nødvendige opplysninger og vedlegg skal sendes inn via </w:t>
      </w:r>
      <w:r w:rsidR="002E43E9">
        <w:rPr>
          <w:rFonts w:ascii="HelveticaNeue" w:eastAsia="Times New Roman" w:hAnsi="HelveticaNeue"/>
          <w:color w:val="333333"/>
        </w:rPr>
        <w:br/>
      </w:r>
      <w:proofErr w:type="spellStart"/>
      <w:r>
        <w:rPr>
          <w:rFonts w:ascii="HelveticaNeue" w:eastAsia="Times New Roman" w:hAnsi="HelveticaNeue"/>
          <w:color w:val="333333"/>
        </w:rPr>
        <w:t>www</w:t>
      </w:r>
      <w:proofErr w:type="spellEnd"/>
      <w:r>
        <w:rPr>
          <w:rFonts w:ascii="HelveticaNeue" w:eastAsia="Times New Roman" w:hAnsi="HelveticaNeue"/>
          <w:color w:val="333333"/>
        </w:rPr>
        <w:t xml:space="preserve">. regionalforvaltning.no </w:t>
      </w:r>
      <w:r w:rsidR="002E43E9">
        <w:rPr>
          <w:rFonts w:ascii="HelveticaNeue" w:eastAsia="Times New Roman" w:hAnsi="HelveticaNeue"/>
          <w:color w:val="333333"/>
        </w:rPr>
        <w:br/>
      </w:r>
      <w:r>
        <w:rPr>
          <w:rFonts w:ascii="HelveticaNeue" w:eastAsia="Times New Roman" w:hAnsi="HelveticaNeue"/>
          <w:color w:val="333333"/>
        </w:rPr>
        <w:t xml:space="preserve">Søknader </w:t>
      </w:r>
      <w:r w:rsidR="002E43E9">
        <w:rPr>
          <w:rFonts w:ascii="HelveticaNeue" w:eastAsia="Times New Roman" w:hAnsi="HelveticaNeue"/>
          <w:color w:val="333333"/>
        </w:rPr>
        <w:t xml:space="preserve">som behandles av kommunedirektør vil behandles fortløpende. Søknader som skal behandles av formannskapet behandles </w:t>
      </w:r>
      <w:r w:rsidR="00F558FB">
        <w:rPr>
          <w:rFonts w:ascii="HelveticaNeue" w:eastAsia="Times New Roman" w:hAnsi="HelveticaNeue"/>
          <w:color w:val="333333"/>
        </w:rPr>
        <w:t xml:space="preserve">hovedsakelig </w:t>
      </w:r>
      <w:r w:rsidR="002E43E9">
        <w:rPr>
          <w:rFonts w:ascii="HelveticaNeue" w:eastAsia="Times New Roman" w:hAnsi="HelveticaNeue"/>
          <w:color w:val="333333"/>
        </w:rPr>
        <w:t>2 ganger i året, vår og høst.</w:t>
      </w:r>
    </w:p>
    <w:p w14:paraId="271E75CF" w14:textId="77777777" w:rsidR="00D91A7A" w:rsidRDefault="00D91A7A" w:rsidP="00D91A7A">
      <w:pPr>
        <w:spacing w:line="360" w:lineRule="auto"/>
        <w:rPr>
          <w:rFonts w:ascii="HelveticaNeue" w:eastAsia="Times New Roman" w:hAnsi="HelveticaNeue"/>
          <w:color w:val="333333"/>
        </w:rPr>
      </w:pPr>
      <w:r>
        <w:rPr>
          <w:rFonts w:ascii="HelveticaNeue" w:eastAsia="Times New Roman" w:hAnsi="HelveticaNeue"/>
          <w:color w:val="333333"/>
        </w:rPr>
        <w:t>Søknader skal normalt inneholde, budsjett, aktuelle kostnadsoverslag, finansieringsplan, beskrivelse av prosjektet, sysselsettingseffekt og markedsvurdering.</w:t>
      </w:r>
    </w:p>
    <w:p w14:paraId="7A663CAF" w14:textId="0E56A24F" w:rsidR="00D91A7A" w:rsidRDefault="00D91A7A" w:rsidP="00D91A7A">
      <w:pPr>
        <w:spacing w:line="360" w:lineRule="auto"/>
        <w:rPr>
          <w:rFonts w:ascii="HelveticaNeue" w:eastAsia="Times New Roman" w:hAnsi="HelveticaNeue"/>
          <w:color w:val="333333"/>
        </w:rPr>
      </w:pPr>
      <w:r>
        <w:rPr>
          <w:rFonts w:ascii="HelveticaNeue" w:eastAsia="Times New Roman" w:hAnsi="HelveticaNeue"/>
          <w:color w:val="333333"/>
        </w:rPr>
        <w:t xml:space="preserve">Kravene til søknaden må tilpasses det enkelte prosjekt. Saksforberedelsen legges til kommunens </w:t>
      </w:r>
      <w:r w:rsidR="002E43E9">
        <w:rPr>
          <w:rFonts w:ascii="HelveticaNeue" w:eastAsia="Times New Roman" w:hAnsi="HelveticaNeue"/>
          <w:color w:val="333333"/>
        </w:rPr>
        <w:t>administrasjon</w:t>
      </w:r>
      <w:r>
        <w:rPr>
          <w:rFonts w:ascii="HelveticaNeue" w:eastAsia="Times New Roman" w:hAnsi="HelveticaNeue"/>
          <w:color w:val="333333"/>
        </w:rPr>
        <w:t xml:space="preserve">. Ved behandling av kompliserte saker </w:t>
      </w:r>
      <w:r w:rsidR="002E43E9">
        <w:rPr>
          <w:rFonts w:ascii="HelveticaNeue" w:eastAsia="Times New Roman" w:hAnsi="HelveticaNeue"/>
          <w:color w:val="333333"/>
        </w:rPr>
        <w:t>kan</w:t>
      </w:r>
      <w:r>
        <w:rPr>
          <w:rFonts w:ascii="HelveticaNeue" w:eastAsia="Times New Roman" w:hAnsi="HelveticaNeue"/>
          <w:color w:val="333333"/>
        </w:rPr>
        <w:t xml:space="preserve"> administrasjonen ta kontakt med fylkeskommunen eller andre faginstanser </w:t>
      </w:r>
      <w:r w:rsidR="002E43E9">
        <w:rPr>
          <w:rFonts w:ascii="HelveticaNeue" w:eastAsia="Times New Roman" w:hAnsi="HelveticaNeue"/>
          <w:color w:val="333333"/>
        </w:rPr>
        <w:t xml:space="preserve">for </w:t>
      </w:r>
      <w:r>
        <w:rPr>
          <w:rFonts w:ascii="HelveticaNeue" w:eastAsia="Times New Roman" w:hAnsi="HelveticaNeue"/>
          <w:color w:val="333333"/>
        </w:rPr>
        <w:t>veiledning. Ved fremleggelse for formannskapet skal søknad med alle vedlegg følge saksinnstillingen.</w:t>
      </w:r>
    </w:p>
    <w:p w14:paraId="44B9A063" w14:textId="232B2248" w:rsidR="00D91A7A" w:rsidRDefault="00D91A7A" w:rsidP="00D91A7A">
      <w:pPr>
        <w:spacing w:line="360" w:lineRule="auto"/>
        <w:rPr>
          <w:rFonts w:ascii="HelveticaNeue" w:eastAsia="Times New Roman" w:hAnsi="HelveticaNeue"/>
          <w:color w:val="333333"/>
        </w:rPr>
      </w:pPr>
      <w:r>
        <w:rPr>
          <w:rFonts w:ascii="HelveticaNeue" w:eastAsia="Times New Roman" w:hAnsi="HelveticaNeue"/>
          <w:color w:val="333333"/>
        </w:rPr>
        <w:t>Det utarbeides et svarbrev til søker som skal inneholde</w:t>
      </w:r>
      <w:r w:rsidR="00F54DFF">
        <w:rPr>
          <w:rFonts w:ascii="HelveticaNeue" w:eastAsia="Times New Roman" w:hAnsi="HelveticaNeue"/>
          <w:color w:val="333333"/>
        </w:rPr>
        <w:t xml:space="preserve"> v</w:t>
      </w:r>
      <w:r>
        <w:rPr>
          <w:rFonts w:ascii="HelveticaNeue" w:eastAsia="Times New Roman" w:hAnsi="HelveticaNeue"/>
          <w:color w:val="333333"/>
        </w:rPr>
        <w:t>edtaket fra formannskap eventuelt rådmannens administrative vedtak</w:t>
      </w:r>
    </w:p>
    <w:p w14:paraId="204ACBD6" w14:textId="48D38612" w:rsidR="00D91A7A" w:rsidRDefault="00D91A7A" w:rsidP="00D91A7A">
      <w:pPr>
        <w:spacing w:line="360" w:lineRule="auto"/>
        <w:rPr>
          <w:rFonts w:ascii="HelveticaNeue" w:eastAsia="Times New Roman" w:hAnsi="HelveticaNeue"/>
          <w:color w:val="333333"/>
        </w:rPr>
      </w:pPr>
      <w:r>
        <w:rPr>
          <w:rFonts w:ascii="HelveticaNeue" w:eastAsia="Times New Roman" w:hAnsi="HelveticaNeue"/>
          <w:color w:val="333333"/>
        </w:rPr>
        <w:t>Betingelser for utbetaling av støtten, som blant annet</w:t>
      </w:r>
      <w:r w:rsidR="002E43E9">
        <w:rPr>
          <w:rFonts w:ascii="HelveticaNeue" w:eastAsia="Times New Roman" w:hAnsi="HelveticaNeue"/>
          <w:color w:val="333333"/>
        </w:rPr>
        <w:t>:</w:t>
      </w:r>
    </w:p>
    <w:p w14:paraId="5627711C" w14:textId="72A5D684" w:rsidR="0065498C" w:rsidRDefault="00D91A7A" w:rsidP="00DF2D87">
      <w:pPr>
        <w:pStyle w:val="Listeavsnitt"/>
        <w:numPr>
          <w:ilvl w:val="0"/>
          <w:numId w:val="6"/>
        </w:numPr>
        <w:spacing w:line="360" w:lineRule="auto"/>
        <w:rPr>
          <w:rFonts w:ascii="HelveticaNeue" w:eastAsia="Times New Roman" w:hAnsi="HelveticaNeue"/>
          <w:color w:val="333333"/>
        </w:rPr>
      </w:pPr>
      <w:r w:rsidRPr="00E804F5">
        <w:rPr>
          <w:rFonts w:ascii="HelveticaNeue" w:eastAsia="Times New Roman" w:hAnsi="HelveticaNeue"/>
          <w:color w:val="333333"/>
        </w:rPr>
        <w:t xml:space="preserve">At beløpet ikke </w:t>
      </w:r>
      <w:r w:rsidR="002B5699" w:rsidRPr="00DF2D87">
        <w:rPr>
          <w:rFonts w:ascii="HelveticaNeue" w:eastAsia="Times New Roman" w:hAnsi="HelveticaNeue"/>
          <w:color w:val="333333"/>
        </w:rPr>
        <w:t>slutt</w:t>
      </w:r>
      <w:r w:rsidRPr="00E804F5">
        <w:rPr>
          <w:rFonts w:ascii="HelveticaNeue" w:eastAsia="Times New Roman" w:hAnsi="HelveticaNeue"/>
          <w:color w:val="333333"/>
        </w:rPr>
        <w:t>utbetales f</w:t>
      </w:r>
      <w:r w:rsidRPr="00E804F5">
        <w:rPr>
          <w:rFonts w:ascii="HelveticaNeue" w:eastAsia="Times New Roman" w:hAnsi="HelveticaNeue" w:hint="eastAsia"/>
          <w:color w:val="333333"/>
        </w:rPr>
        <w:t>ø</w:t>
      </w:r>
      <w:r w:rsidRPr="00E804F5">
        <w:rPr>
          <w:rFonts w:ascii="HelveticaNeue" w:eastAsia="Times New Roman" w:hAnsi="HelveticaNeue"/>
          <w:color w:val="333333"/>
        </w:rPr>
        <w:t xml:space="preserve">r </w:t>
      </w:r>
      <w:proofErr w:type="gramStart"/>
      <w:r w:rsidR="001A2947" w:rsidRPr="00E804F5">
        <w:rPr>
          <w:rFonts w:ascii="HelveticaNeue" w:eastAsia="Times New Roman" w:hAnsi="HelveticaNeue"/>
          <w:color w:val="333333"/>
        </w:rPr>
        <w:t>prosjektet</w:t>
      </w:r>
      <w:proofErr w:type="gramEnd"/>
      <w:r w:rsidRPr="00E804F5">
        <w:rPr>
          <w:rFonts w:ascii="HelveticaNeue" w:eastAsia="Times New Roman" w:hAnsi="HelveticaNeue"/>
          <w:color w:val="333333"/>
        </w:rPr>
        <w:t xml:space="preserve"> er gjennomf</w:t>
      </w:r>
      <w:r w:rsidRPr="00E804F5">
        <w:rPr>
          <w:rFonts w:ascii="HelveticaNeue" w:eastAsia="Times New Roman" w:hAnsi="HelveticaNeue" w:hint="eastAsia"/>
          <w:color w:val="333333"/>
        </w:rPr>
        <w:t>ø</w:t>
      </w:r>
      <w:r w:rsidRPr="00E804F5">
        <w:rPr>
          <w:rFonts w:ascii="HelveticaNeue" w:eastAsia="Times New Roman" w:hAnsi="HelveticaNeue"/>
          <w:color w:val="333333"/>
        </w:rPr>
        <w:t>rt og regnskapsrapport foreligger</w:t>
      </w:r>
    </w:p>
    <w:p w14:paraId="37C4140F" w14:textId="70591CB1" w:rsidR="00C70F63" w:rsidRPr="002E43E9" w:rsidRDefault="0065498C" w:rsidP="002E43E9">
      <w:pPr>
        <w:pStyle w:val="Listeavsnitt"/>
        <w:numPr>
          <w:ilvl w:val="0"/>
          <w:numId w:val="6"/>
        </w:numPr>
        <w:spacing w:line="360" w:lineRule="auto"/>
        <w:rPr>
          <w:rFonts w:ascii="HelveticaNeue" w:eastAsia="Times New Roman" w:hAnsi="HelveticaNeue"/>
          <w:color w:val="333333"/>
        </w:rPr>
      </w:pPr>
      <w:r>
        <w:rPr>
          <w:rFonts w:ascii="HelveticaNeue" w:eastAsia="Times New Roman" w:hAnsi="HelveticaNeue"/>
          <w:color w:val="333333"/>
        </w:rPr>
        <w:t>D</w:t>
      </w:r>
      <w:r w:rsidR="00AF40DB">
        <w:rPr>
          <w:rFonts w:ascii="HelveticaNeue" w:eastAsia="Times New Roman" w:hAnsi="HelveticaNeue"/>
          <w:color w:val="333333"/>
        </w:rPr>
        <w:t>elutbetalinger</w:t>
      </w:r>
      <w:r w:rsidR="00C70F63">
        <w:rPr>
          <w:rFonts w:ascii="HelveticaNeue" w:eastAsia="Times New Roman" w:hAnsi="HelveticaNeue"/>
          <w:color w:val="333333"/>
        </w:rPr>
        <w:t xml:space="preserve"> </w:t>
      </w:r>
      <w:r w:rsidR="00A82100">
        <w:rPr>
          <w:rFonts w:ascii="HelveticaNeue" w:eastAsia="Times New Roman" w:hAnsi="HelveticaNeue"/>
          <w:color w:val="333333"/>
        </w:rPr>
        <w:t xml:space="preserve">tilsvarende </w:t>
      </w:r>
      <w:r w:rsidR="00C70F63">
        <w:rPr>
          <w:rFonts w:ascii="HelveticaNeue" w:eastAsia="Times New Roman" w:hAnsi="HelveticaNeue"/>
          <w:color w:val="333333"/>
        </w:rPr>
        <w:t xml:space="preserve">inntil 75% </w:t>
      </w:r>
      <w:r w:rsidR="00A82100">
        <w:rPr>
          <w:rFonts w:ascii="HelveticaNeue" w:eastAsia="Times New Roman" w:hAnsi="HelveticaNeue"/>
          <w:color w:val="333333"/>
        </w:rPr>
        <w:t xml:space="preserve">av tilskuddet </w:t>
      </w:r>
      <w:r>
        <w:rPr>
          <w:rFonts w:ascii="HelveticaNeue" w:eastAsia="Times New Roman" w:hAnsi="HelveticaNeue"/>
          <w:color w:val="333333"/>
        </w:rPr>
        <w:t xml:space="preserve">kan etter søknad </w:t>
      </w:r>
      <w:r w:rsidR="004B2652">
        <w:rPr>
          <w:rFonts w:ascii="HelveticaNeue" w:eastAsia="Times New Roman" w:hAnsi="HelveticaNeue"/>
          <w:color w:val="333333"/>
        </w:rPr>
        <w:t>og dokument</w:t>
      </w:r>
      <w:r w:rsidR="00E23FA8">
        <w:rPr>
          <w:rFonts w:ascii="HelveticaNeue" w:eastAsia="Times New Roman" w:hAnsi="HelveticaNeue"/>
          <w:color w:val="333333"/>
        </w:rPr>
        <w:t xml:space="preserve">asjon </w:t>
      </w:r>
      <w:r>
        <w:rPr>
          <w:rFonts w:ascii="HelveticaNeue" w:eastAsia="Times New Roman" w:hAnsi="HelveticaNeue"/>
          <w:color w:val="333333"/>
        </w:rPr>
        <w:t xml:space="preserve">utbetales </w:t>
      </w:r>
      <w:r w:rsidR="00C70F63">
        <w:rPr>
          <w:rFonts w:ascii="HelveticaNeue" w:eastAsia="Times New Roman" w:hAnsi="HelveticaNeue"/>
          <w:color w:val="333333"/>
        </w:rPr>
        <w:t>underv</w:t>
      </w:r>
      <w:r w:rsidR="00AF40DB">
        <w:rPr>
          <w:rFonts w:ascii="HelveticaNeue" w:eastAsia="Times New Roman" w:hAnsi="HelveticaNeue"/>
          <w:color w:val="333333"/>
        </w:rPr>
        <w:t xml:space="preserve">eis </w:t>
      </w:r>
      <w:r w:rsidR="00A82100">
        <w:rPr>
          <w:rFonts w:ascii="HelveticaNeue" w:eastAsia="Times New Roman" w:hAnsi="HelveticaNeue"/>
          <w:color w:val="333333"/>
        </w:rPr>
        <w:t>i prosjektet</w:t>
      </w:r>
      <w:r w:rsidR="0023517A">
        <w:rPr>
          <w:rFonts w:ascii="HelveticaNeue" w:eastAsia="Times New Roman" w:hAnsi="HelveticaNeue"/>
          <w:color w:val="333333"/>
        </w:rPr>
        <w:t>.</w:t>
      </w:r>
    </w:p>
    <w:p w14:paraId="281ADF6A" w14:textId="77777777" w:rsidR="00D91A7A" w:rsidRPr="002E43E9" w:rsidRDefault="00D91A7A" w:rsidP="002E43E9">
      <w:pPr>
        <w:pStyle w:val="Listeavsnitt"/>
        <w:numPr>
          <w:ilvl w:val="0"/>
          <w:numId w:val="6"/>
        </w:numPr>
        <w:spacing w:line="360" w:lineRule="auto"/>
        <w:rPr>
          <w:rFonts w:ascii="HelveticaNeue" w:eastAsia="Times New Roman" w:hAnsi="HelveticaNeue"/>
          <w:color w:val="333333"/>
        </w:rPr>
      </w:pPr>
      <w:r w:rsidRPr="002E43E9">
        <w:rPr>
          <w:rFonts w:ascii="HelveticaNeue" w:eastAsia="Times New Roman" w:hAnsi="HelveticaNeue"/>
          <w:color w:val="333333"/>
        </w:rPr>
        <w:t xml:space="preserve">At prosjektet er </w:t>
      </w:r>
      <w:proofErr w:type="spellStart"/>
      <w:r w:rsidRPr="002E43E9">
        <w:rPr>
          <w:rFonts w:ascii="HelveticaNeue" w:eastAsia="Times New Roman" w:hAnsi="HelveticaNeue"/>
          <w:color w:val="333333"/>
        </w:rPr>
        <w:t>ihht</w:t>
      </w:r>
      <w:proofErr w:type="spellEnd"/>
      <w:r w:rsidRPr="002E43E9">
        <w:rPr>
          <w:rFonts w:ascii="HelveticaNeue" w:eastAsia="Times New Roman" w:hAnsi="HelveticaNeue"/>
          <w:color w:val="333333"/>
        </w:rPr>
        <w:t xml:space="preserve"> gjeldende planer og reguleringer</w:t>
      </w:r>
    </w:p>
    <w:p w14:paraId="29F99FE1" w14:textId="1FE1504B" w:rsidR="00D91A7A" w:rsidRDefault="00D91A7A" w:rsidP="002E43E9">
      <w:pPr>
        <w:pStyle w:val="Listeavsnitt"/>
        <w:numPr>
          <w:ilvl w:val="0"/>
          <w:numId w:val="6"/>
        </w:numPr>
        <w:spacing w:line="360" w:lineRule="auto"/>
        <w:rPr>
          <w:rFonts w:ascii="HelveticaNeue" w:eastAsia="Times New Roman" w:hAnsi="HelveticaNeue"/>
          <w:color w:val="333333"/>
        </w:rPr>
      </w:pPr>
      <w:r w:rsidRPr="002E43E9">
        <w:rPr>
          <w:rFonts w:ascii="HelveticaNeue" w:eastAsia="Times New Roman" w:hAnsi="HelveticaNeue"/>
          <w:color w:val="333333"/>
        </w:rPr>
        <w:lastRenderedPageBreak/>
        <w:t>At tildelt støtte må brukes innen ett år fra vedtaksdato. Det kan søkes om utsettelse på inntil ett år.</w:t>
      </w:r>
    </w:p>
    <w:p w14:paraId="21D2206B" w14:textId="5F37FE25" w:rsidR="008C00D2" w:rsidRPr="00261A62" w:rsidRDefault="008C00D2" w:rsidP="002E43E9">
      <w:pPr>
        <w:pStyle w:val="Listeavsnitt"/>
        <w:numPr>
          <w:ilvl w:val="0"/>
          <w:numId w:val="6"/>
        </w:numPr>
        <w:spacing w:line="360" w:lineRule="auto"/>
        <w:rPr>
          <w:rStyle w:val="eop"/>
          <w:rFonts w:ascii="HelveticaNeue" w:eastAsia="Times New Roman" w:hAnsi="HelveticaNeue"/>
          <w:color w:val="333333"/>
        </w:rPr>
      </w:pPr>
      <w:r>
        <w:rPr>
          <w:rStyle w:val="normaltextrun"/>
          <w:rFonts w:ascii="HelveticaNeue" w:hAnsi="HelveticaNeue"/>
          <w:color w:val="333333"/>
          <w:shd w:val="clear" w:color="auto" w:fill="FFFFFF"/>
        </w:rPr>
        <w:t>Tilskuddsbeløpet utbetales ikke dersom søker er skyldig forfalte skatter og/eller avgifter</w:t>
      </w:r>
      <w:r>
        <w:rPr>
          <w:rStyle w:val="eop"/>
          <w:rFonts w:ascii="HelveticaNeue" w:hAnsi="HelveticaNeue"/>
          <w:color w:val="333333"/>
          <w:shd w:val="clear" w:color="auto" w:fill="FFFFFF"/>
        </w:rPr>
        <w:t> </w:t>
      </w:r>
    </w:p>
    <w:p w14:paraId="021DAAFC" w14:textId="20DE134A" w:rsidR="00261A62" w:rsidRPr="002E43E9" w:rsidRDefault="00261A62" w:rsidP="002E43E9">
      <w:pPr>
        <w:pStyle w:val="Listeavsnitt"/>
        <w:numPr>
          <w:ilvl w:val="0"/>
          <w:numId w:val="6"/>
        </w:numPr>
        <w:spacing w:line="360" w:lineRule="auto"/>
        <w:rPr>
          <w:rFonts w:ascii="HelveticaNeue" w:eastAsia="Times New Roman" w:hAnsi="HelveticaNeue"/>
          <w:color w:val="333333"/>
        </w:rPr>
      </w:pPr>
      <w:r>
        <w:rPr>
          <w:rStyle w:val="normaltextrun"/>
          <w:rFonts w:ascii="HelveticaNeue" w:hAnsi="HelveticaNeue"/>
          <w:color w:val="333333"/>
          <w:shd w:val="clear" w:color="auto" w:fill="FFFFFF"/>
        </w:rPr>
        <w:t> Ved tilskudd fra 200 000,- eller høyere skal regnskapet bekreftes av regnskapsfører eller revisor</w:t>
      </w:r>
    </w:p>
    <w:p w14:paraId="68774152" w14:textId="187B9B93" w:rsidR="00D91A7A" w:rsidRDefault="00D91A7A" w:rsidP="002E43E9">
      <w:pPr>
        <w:pStyle w:val="Overskrift1"/>
        <w:rPr>
          <w:rFonts w:eastAsia="Times New Roman"/>
        </w:rPr>
      </w:pPr>
      <w:r>
        <w:rPr>
          <w:rFonts w:eastAsia="Times New Roman"/>
        </w:rPr>
        <w:t>4. F</w:t>
      </w:r>
      <w:r w:rsidR="002E43E9">
        <w:rPr>
          <w:rFonts w:eastAsia="Times New Roman"/>
        </w:rPr>
        <w:t>ormannskapet (fondsstyrets)</w:t>
      </w:r>
      <w:r>
        <w:rPr>
          <w:rFonts w:eastAsia="Times New Roman"/>
        </w:rPr>
        <w:t xml:space="preserve"> vurderinger</w:t>
      </w:r>
    </w:p>
    <w:p w14:paraId="3EB2EB2D" w14:textId="77777777" w:rsidR="00D91A7A" w:rsidRDefault="00D91A7A" w:rsidP="00D91A7A">
      <w:pPr>
        <w:spacing w:line="360" w:lineRule="auto"/>
        <w:rPr>
          <w:rFonts w:ascii="HelveticaNeue" w:eastAsia="Times New Roman" w:hAnsi="HelveticaNeue"/>
          <w:color w:val="333333"/>
        </w:rPr>
      </w:pPr>
      <w:r>
        <w:rPr>
          <w:rFonts w:ascii="HelveticaNeue" w:eastAsia="Times New Roman" w:hAnsi="HelveticaNeue"/>
          <w:color w:val="333333"/>
        </w:rPr>
        <w:t>Det er begrenset med midler til rådighet og tildeling av midler fra kommunale næringsfond må prioriteres stramt. I tråd med retningslinjene må formannskapet foreta en vurdering av hvor stor andel av tilgjengelige midler skal nyttes til kommunale næringsformål og til fellestiltak i næringslivet, og hva som kan disponeres som støtte til enkelte virksomheter.</w:t>
      </w:r>
    </w:p>
    <w:p w14:paraId="01CFB1B3" w14:textId="0F320278" w:rsidR="00D91A7A" w:rsidRDefault="00D91A7A" w:rsidP="00D91A7A">
      <w:pPr>
        <w:spacing w:line="360" w:lineRule="auto"/>
        <w:rPr>
          <w:rFonts w:ascii="HelveticaNeue" w:eastAsia="Times New Roman" w:hAnsi="HelveticaNeue"/>
          <w:color w:val="333333"/>
        </w:rPr>
      </w:pPr>
      <w:r>
        <w:rPr>
          <w:rFonts w:ascii="HelveticaNeue" w:eastAsia="Times New Roman" w:hAnsi="HelveticaNeue"/>
          <w:color w:val="333333"/>
        </w:rPr>
        <w:t xml:space="preserve">Formannskapet avgjør, på grunnlag av en kvalitetsmessig vurdering, hvilke prosjekter som skal støttes fra næringsfondet. Prosjektene bør vurderes i lys av de prioriterte satsingsområdene i kommunens </w:t>
      </w:r>
      <w:r w:rsidR="002E43E9">
        <w:rPr>
          <w:rFonts w:ascii="HelveticaNeue" w:eastAsia="Times New Roman" w:hAnsi="HelveticaNeue"/>
          <w:color w:val="333333"/>
        </w:rPr>
        <w:t xml:space="preserve">Samfunns- og </w:t>
      </w:r>
      <w:r>
        <w:rPr>
          <w:rFonts w:ascii="HelveticaNeue" w:eastAsia="Times New Roman" w:hAnsi="HelveticaNeue"/>
          <w:color w:val="333333"/>
        </w:rPr>
        <w:t>næringsplan.</w:t>
      </w:r>
    </w:p>
    <w:p w14:paraId="3EA41B18" w14:textId="21F495F5" w:rsidR="00D91A7A" w:rsidRDefault="00D91A7A" w:rsidP="00D91A7A">
      <w:pPr>
        <w:spacing w:line="360" w:lineRule="auto"/>
        <w:rPr>
          <w:rFonts w:ascii="HelveticaNeue" w:eastAsia="Times New Roman" w:hAnsi="HelveticaNeue"/>
          <w:color w:val="333333"/>
        </w:rPr>
      </w:pPr>
      <w:r>
        <w:rPr>
          <w:rFonts w:ascii="HelveticaNeue" w:eastAsia="Times New Roman" w:hAnsi="HelveticaNeue"/>
          <w:color w:val="333333"/>
        </w:rPr>
        <w:t>Det er klagerett på kommunens vedtak om tildeling av støtte fra kommunens næringsfond, og vedtak må begrunnes. Det skal gjøres oppmerksom på klagerett ved ekspedering av vedtak.</w:t>
      </w:r>
    </w:p>
    <w:p w14:paraId="38B03C2A" w14:textId="77777777" w:rsidR="00D91A7A" w:rsidRDefault="00D91A7A" w:rsidP="002E43E9">
      <w:pPr>
        <w:pStyle w:val="Overskrift3"/>
        <w:rPr>
          <w:rFonts w:eastAsia="Times New Roman"/>
        </w:rPr>
      </w:pPr>
      <w:r>
        <w:rPr>
          <w:rFonts w:eastAsia="Times New Roman"/>
        </w:rPr>
        <w:t>Ikke støtteverdige tiltak:</w:t>
      </w:r>
    </w:p>
    <w:p w14:paraId="5C00E5EE" w14:textId="77777777" w:rsidR="00D91A7A" w:rsidRPr="002E43E9" w:rsidRDefault="00D91A7A" w:rsidP="002E43E9">
      <w:pPr>
        <w:pStyle w:val="Listeavsnitt"/>
        <w:numPr>
          <w:ilvl w:val="0"/>
          <w:numId w:val="7"/>
        </w:numPr>
        <w:spacing w:line="360" w:lineRule="auto"/>
        <w:rPr>
          <w:rFonts w:ascii="HelveticaNeue" w:eastAsia="Times New Roman" w:hAnsi="HelveticaNeue"/>
          <w:color w:val="333333"/>
        </w:rPr>
      </w:pPr>
      <w:r w:rsidRPr="002E43E9">
        <w:rPr>
          <w:rFonts w:ascii="HelveticaNeue" w:eastAsia="Times New Roman" w:hAnsi="HelveticaNeue"/>
          <w:color w:val="333333"/>
        </w:rPr>
        <w:t>Næringsfondet skal ikke støtte tiltak eller virksomheter som mottar en betydelig overføring over offentlige budsjett.</w:t>
      </w:r>
    </w:p>
    <w:p w14:paraId="2981D106" w14:textId="77777777" w:rsidR="00D91A7A" w:rsidRPr="002E43E9" w:rsidRDefault="00D91A7A" w:rsidP="002E43E9">
      <w:pPr>
        <w:pStyle w:val="Listeavsnitt"/>
        <w:numPr>
          <w:ilvl w:val="0"/>
          <w:numId w:val="7"/>
        </w:numPr>
        <w:spacing w:line="360" w:lineRule="auto"/>
        <w:rPr>
          <w:rFonts w:ascii="HelveticaNeue" w:eastAsia="Times New Roman" w:hAnsi="HelveticaNeue"/>
          <w:color w:val="333333"/>
        </w:rPr>
      </w:pPr>
      <w:r w:rsidRPr="002E43E9">
        <w:rPr>
          <w:rFonts w:ascii="HelveticaNeue" w:eastAsia="Times New Roman" w:hAnsi="HelveticaNeue"/>
          <w:color w:val="333333"/>
        </w:rPr>
        <w:t>Næringsfondet kan ikke brukes til gjeldssanering.</w:t>
      </w:r>
    </w:p>
    <w:p w14:paraId="743CACCB" w14:textId="77777777" w:rsidR="00D91A7A" w:rsidRPr="002E43E9" w:rsidRDefault="00D91A7A" w:rsidP="002E43E9">
      <w:pPr>
        <w:pStyle w:val="Listeavsnitt"/>
        <w:numPr>
          <w:ilvl w:val="0"/>
          <w:numId w:val="7"/>
        </w:numPr>
        <w:spacing w:line="360" w:lineRule="auto"/>
        <w:rPr>
          <w:rFonts w:ascii="HelveticaNeue" w:eastAsia="Times New Roman" w:hAnsi="HelveticaNeue"/>
          <w:color w:val="333333"/>
        </w:rPr>
      </w:pPr>
      <w:r w:rsidRPr="002E43E9">
        <w:rPr>
          <w:rFonts w:ascii="HelveticaNeue" w:eastAsia="Times New Roman" w:hAnsi="HelveticaNeue"/>
          <w:color w:val="333333"/>
        </w:rPr>
        <w:t>Midler fra fondet skal ikke brukes til ordinær drift.</w:t>
      </w:r>
    </w:p>
    <w:p w14:paraId="56BDCAE0" w14:textId="77777777" w:rsidR="00D91A7A" w:rsidRPr="002E43E9" w:rsidRDefault="00D91A7A" w:rsidP="002E43E9">
      <w:pPr>
        <w:pStyle w:val="Listeavsnitt"/>
        <w:numPr>
          <w:ilvl w:val="0"/>
          <w:numId w:val="7"/>
        </w:numPr>
        <w:spacing w:line="360" w:lineRule="auto"/>
        <w:rPr>
          <w:rFonts w:ascii="HelveticaNeue" w:eastAsia="Times New Roman" w:hAnsi="HelveticaNeue"/>
          <w:color w:val="333333"/>
        </w:rPr>
      </w:pPr>
      <w:r w:rsidRPr="002E43E9">
        <w:rPr>
          <w:rFonts w:ascii="HelveticaNeue" w:eastAsia="Times New Roman" w:hAnsi="HelveticaNeue"/>
          <w:color w:val="333333"/>
        </w:rPr>
        <w:t>Næringsfondet skal ikke finansiere ordinær offentlig virksomhet.</w:t>
      </w:r>
    </w:p>
    <w:p w14:paraId="4A1CD934" w14:textId="77777777" w:rsidR="00D91A7A" w:rsidRPr="002E43E9" w:rsidRDefault="00D91A7A" w:rsidP="002E43E9">
      <w:pPr>
        <w:pStyle w:val="Listeavsnitt"/>
        <w:numPr>
          <w:ilvl w:val="0"/>
          <w:numId w:val="7"/>
        </w:numPr>
        <w:spacing w:line="360" w:lineRule="auto"/>
        <w:rPr>
          <w:rFonts w:ascii="HelveticaNeue" w:eastAsia="Times New Roman" w:hAnsi="HelveticaNeue"/>
          <w:color w:val="333333"/>
        </w:rPr>
      </w:pPr>
      <w:r w:rsidRPr="002E43E9">
        <w:rPr>
          <w:rFonts w:ascii="HelveticaNeue" w:eastAsia="Times New Roman" w:hAnsi="HelveticaNeue"/>
          <w:color w:val="333333"/>
        </w:rPr>
        <w:t>Midler fra fondet skal ikke brukes til aksjetegning eller andeler i private bedrifter.</w:t>
      </w:r>
    </w:p>
    <w:p w14:paraId="4FC573F6" w14:textId="77777777" w:rsidR="00D91A7A" w:rsidRPr="002E43E9" w:rsidRDefault="00D91A7A" w:rsidP="002E43E9">
      <w:pPr>
        <w:pStyle w:val="Listeavsnitt"/>
        <w:numPr>
          <w:ilvl w:val="0"/>
          <w:numId w:val="7"/>
        </w:numPr>
        <w:spacing w:line="360" w:lineRule="auto"/>
        <w:rPr>
          <w:rFonts w:ascii="HelveticaNeue" w:eastAsia="Times New Roman" w:hAnsi="HelveticaNeue"/>
          <w:color w:val="333333"/>
        </w:rPr>
      </w:pPr>
      <w:r w:rsidRPr="002E43E9">
        <w:rPr>
          <w:rFonts w:ascii="HelveticaNeue" w:eastAsia="Times New Roman" w:hAnsi="HelveticaNeue"/>
          <w:color w:val="333333"/>
        </w:rPr>
        <w:t>Næringsfondet skal ikke brukes til å gi garantier.</w:t>
      </w:r>
    </w:p>
    <w:p w14:paraId="64FE7690" w14:textId="1907C7D9" w:rsidR="00D91A7A" w:rsidRPr="002E43E9" w:rsidRDefault="00D91A7A" w:rsidP="002E43E9">
      <w:pPr>
        <w:pStyle w:val="Listeavsnitt"/>
        <w:numPr>
          <w:ilvl w:val="0"/>
          <w:numId w:val="7"/>
        </w:numPr>
        <w:spacing w:line="360" w:lineRule="auto"/>
        <w:rPr>
          <w:rFonts w:ascii="HelveticaNeue" w:eastAsia="Times New Roman" w:hAnsi="HelveticaNeue"/>
          <w:color w:val="333333"/>
        </w:rPr>
      </w:pPr>
      <w:r w:rsidRPr="002E43E9">
        <w:rPr>
          <w:rFonts w:ascii="HelveticaNeue" w:eastAsia="Times New Roman" w:hAnsi="HelveticaNeue"/>
          <w:color w:val="333333"/>
        </w:rPr>
        <w:t xml:space="preserve">Næringsfondet skal ikke brukes til </w:t>
      </w:r>
      <w:r w:rsidR="001E28F6">
        <w:rPr>
          <w:rFonts w:ascii="HelveticaNeue" w:eastAsia="Times New Roman" w:hAnsi="HelveticaNeue"/>
          <w:color w:val="333333"/>
        </w:rPr>
        <w:t xml:space="preserve">allerede </w:t>
      </w:r>
      <w:r w:rsidRPr="002E43E9">
        <w:rPr>
          <w:rFonts w:ascii="HelveticaNeue" w:eastAsia="Times New Roman" w:hAnsi="HelveticaNeue"/>
          <w:color w:val="333333"/>
        </w:rPr>
        <w:t>avslutt</w:t>
      </w:r>
      <w:r w:rsidR="001E28F6">
        <w:rPr>
          <w:rFonts w:ascii="HelveticaNeue" w:eastAsia="Times New Roman" w:hAnsi="HelveticaNeue"/>
          <w:color w:val="333333"/>
        </w:rPr>
        <w:t>ede</w:t>
      </w:r>
      <w:r w:rsidRPr="002E43E9">
        <w:rPr>
          <w:rFonts w:ascii="HelveticaNeue" w:eastAsia="Times New Roman" w:hAnsi="HelveticaNeue"/>
          <w:color w:val="333333"/>
        </w:rPr>
        <w:t xml:space="preserve"> prosjekter.</w:t>
      </w:r>
    </w:p>
    <w:p w14:paraId="1117561F" w14:textId="3C9F5F25" w:rsidR="00D91A7A" w:rsidRPr="004A29A6" w:rsidRDefault="003827FF" w:rsidP="004A29A6">
      <w:pPr>
        <w:spacing w:line="360" w:lineRule="auto"/>
        <w:ind w:left="360"/>
        <w:rPr>
          <w:rFonts w:ascii="HelveticaNeue" w:eastAsia="Times New Roman" w:hAnsi="HelveticaNeue"/>
          <w:color w:val="333333"/>
        </w:rPr>
      </w:pPr>
      <w:r>
        <w:rPr>
          <w:rFonts w:ascii="HelveticaNeue" w:eastAsia="Times New Roman" w:hAnsi="HelveticaNeue"/>
          <w:color w:val="333333"/>
        </w:rPr>
        <w:t>Den delen av f</w:t>
      </w:r>
      <w:r w:rsidR="00D91A7A" w:rsidRPr="004A29A6">
        <w:rPr>
          <w:rFonts w:ascii="HelveticaNeue" w:eastAsia="Times New Roman" w:hAnsi="HelveticaNeue"/>
          <w:color w:val="333333"/>
        </w:rPr>
        <w:t xml:space="preserve">ondet </w:t>
      </w:r>
      <w:r>
        <w:rPr>
          <w:rFonts w:ascii="HelveticaNeue" w:eastAsia="Times New Roman" w:hAnsi="HelveticaNeue"/>
          <w:color w:val="333333"/>
        </w:rPr>
        <w:t xml:space="preserve">som er </w:t>
      </w:r>
      <w:r w:rsidR="001E28F6">
        <w:rPr>
          <w:rFonts w:ascii="HelveticaNeue" w:eastAsia="Times New Roman" w:hAnsi="HelveticaNeue"/>
          <w:color w:val="333333"/>
        </w:rPr>
        <w:t xml:space="preserve">knyttet til statlige midler </w:t>
      </w:r>
      <w:r w:rsidR="00D91A7A" w:rsidRPr="004A29A6">
        <w:rPr>
          <w:rFonts w:ascii="HelveticaNeue" w:eastAsia="Times New Roman" w:hAnsi="HelveticaNeue"/>
          <w:color w:val="333333"/>
        </w:rPr>
        <w:t xml:space="preserve">skal brukes i tråd med kriteriene i tildelingsbrevet fra </w:t>
      </w:r>
      <w:r w:rsidR="002E43E9" w:rsidRPr="004A29A6">
        <w:rPr>
          <w:rFonts w:ascii="HelveticaNeue" w:eastAsia="Times New Roman" w:hAnsi="HelveticaNeue"/>
          <w:color w:val="333333"/>
        </w:rPr>
        <w:t xml:space="preserve">Troms og Finnmark </w:t>
      </w:r>
      <w:r w:rsidR="00D91A7A" w:rsidRPr="004A29A6">
        <w:rPr>
          <w:rFonts w:ascii="HelveticaNeue" w:eastAsia="Times New Roman" w:hAnsi="HelveticaNeue"/>
          <w:color w:val="333333"/>
        </w:rPr>
        <w:t>Fylkeskommune.</w:t>
      </w:r>
    </w:p>
    <w:p w14:paraId="530625F4" w14:textId="249AD2D8" w:rsidR="00D91A7A" w:rsidRDefault="00685606" w:rsidP="002E43E9">
      <w:pPr>
        <w:pStyle w:val="Overskrift1"/>
        <w:rPr>
          <w:rFonts w:eastAsia="Times New Roman"/>
        </w:rPr>
      </w:pPr>
      <w:r>
        <w:rPr>
          <w:rFonts w:eastAsia="Times New Roman"/>
        </w:rPr>
        <w:t>5</w:t>
      </w:r>
      <w:r w:rsidR="00D91A7A">
        <w:rPr>
          <w:rFonts w:eastAsia="Times New Roman"/>
        </w:rPr>
        <w:t>. Støtteformer</w:t>
      </w:r>
    </w:p>
    <w:p w14:paraId="25ED0F9E" w14:textId="77777777" w:rsidR="00D91A7A" w:rsidRDefault="00D91A7A" w:rsidP="00D91A7A">
      <w:pPr>
        <w:spacing w:line="360" w:lineRule="auto"/>
        <w:rPr>
          <w:rFonts w:ascii="HelveticaNeue" w:eastAsia="Times New Roman" w:hAnsi="HelveticaNeue"/>
          <w:color w:val="333333"/>
        </w:rPr>
      </w:pPr>
      <w:r>
        <w:rPr>
          <w:rFonts w:ascii="HelveticaNeue" w:eastAsia="Times New Roman" w:hAnsi="HelveticaNeue"/>
          <w:color w:val="333333"/>
        </w:rPr>
        <w:t>Støtte skal gis som tilskudd. </w:t>
      </w:r>
    </w:p>
    <w:p w14:paraId="5B03FC98" w14:textId="6763B9E8" w:rsidR="00D91A7A" w:rsidRDefault="00685606" w:rsidP="002E43E9">
      <w:pPr>
        <w:pStyle w:val="Overskrift1"/>
        <w:rPr>
          <w:rFonts w:eastAsia="Times New Roman"/>
        </w:rPr>
      </w:pPr>
      <w:r>
        <w:rPr>
          <w:rFonts w:eastAsia="Times New Roman"/>
        </w:rPr>
        <w:t>6</w:t>
      </w:r>
      <w:r w:rsidR="00D91A7A">
        <w:rPr>
          <w:rFonts w:eastAsia="Times New Roman"/>
        </w:rPr>
        <w:t>. Støttevilkår</w:t>
      </w:r>
    </w:p>
    <w:p w14:paraId="30C4F410" w14:textId="77777777" w:rsidR="00D91A7A" w:rsidRDefault="00D91A7A" w:rsidP="00D91A7A">
      <w:pPr>
        <w:spacing w:line="360" w:lineRule="auto"/>
        <w:rPr>
          <w:rFonts w:ascii="HelveticaNeue" w:eastAsia="Times New Roman" w:hAnsi="HelveticaNeue"/>
          <w:color w:val="333333"/>
        </w:rPr>
      </w:pPr>
      <w:r>
        <w:rPr>
          <w:rFonts w:ascii="HelveticaNeue" w:eastAsia="Times New Roman" w:hAnsi="HelveticaNeue"/>
          <w:color w:val="333333"/>
        </w:rPr>
        <w:t>For støtteformålene kommunalt nærings- og tiltaksarbeid, kunnskapsrettet infrastruktur og fysisk infrastruktur, kan prosjektene fullfinansieres fra næringsfondet.</w:t>
      </w:r>
    </w:p>
    <w:p w14:paraId="724FC9A6" w14:textId="381C78DB" w:rsidR="00D91A7A" w:rsidRDefault="00D91A7A" w:rsidP="00D91A7A">
      <w:pPr>
        <w:spacing w:line="360" w:lineRule="auto"/>
        <w:rPr>
          <w:rFonts w:ascii="HelveticaNeue" w:eastAsia="Times New Roman" w:hAnsi="HelveticaNeue"/>
          <w:color w:val="333333"/>
        </w:rPr>
      </w:pPr>
      <w:r>
        <w:rPr>
          <w:rFonts w:ascii="HelveticaNeue" w:eastAsia="Times New Roman" w:hAnsi="HelveticaNeue"/>
          <w:color w:val="333333"/>
        </w:rPr>
        <w:t xml:space="preserve">Samlet støtte fra næringsfondet til bedriftsutvikling, investeringer i bedrifter og utbygging </w:t>
      </w:r>
      <w:r w:rsidR="004C6122">
        <w:rPr>
          <w:rFonts w:ascii="HelveticaNeue" w:eastAsia="Times New Roman" w:hAnsi="HelveticaNeue"/>
          <w:color w:val="333333"/>
        </w:rPr>
        <w:t>i privat regi</w:t>
      </w:r>
      <w:r>
        <w:rPr>
          <w:rFonts w:ascii="HelveticaNeue" w:eastAsia="Times New Roman" w:hAnsi="HelveticaNeue"/>
          <w:color w:val="333333"/>
        </w:rPr>
        <w:t xml:space="preserve"> skal ikke overstige 50 % av et prosjekts kapitalbehov. Ved prosjekter som bedrer </w:t>
      </w:r>
      <w:r>
        <w:rPr>
          <w:rFonts w:ascii="HelveticaNeue" w:eastAsia="Times New Roman" w:hAnsi="HelveticaNeue"/>
          <w:color w:val="333333"/>
        </w:rPr>
        <w:lastRenderedPageBreak/>
        <w:t>kvinners og ungdommers sysselsettingsmuligheter og velferdstilbud og ved nyetableringer kan det likevel gis inntil 75 % støtte.</w:t>
      </w:r>
    </w:p>
    <w:p w14:paraId="35132441" w14:textId="0351AB9B" w:rsidR="00D91A7A" w:rsidRDefault="00D91A7A" w:rsidP="00D91A7A">
      <w:pPr>
        <w:spacing w:line="360" w:lineRule="auto"/>
        <w:rPr>
          <w:rFonts w:ascii="HelveticaNeue" w:eastAsia="Times New Roman" w:hAnsi="HelveticaNeue"/>
          <w:color w:val="333333"/>
        </w:rPr>
      </w:pPr>
      <w:r>
        <w:rPr>
          <w:rFonts w:ascii="HelveticaNeue" w:eastAsia="Times New Roman" w:hAnsi="HelveticaNeue"/>
          <w:color w:val="333333"/>
        </w:rPr>
        <w:t xml:space="preserve">En bedrift kan motta </w:t>
      </w:r>
      <w:r w:rsidRPr="00F8119D">
        <w:rPr>
          <w:rFonts w:ascii="HelveticaNeue" w:eastAsia="Times New Roman" w:hAnsi="HelveticaNeue"/>
          <w:color w:val="333333"/>
        </w:rPr>
        <w:t xml:space="preserve">til sammen </w:t>
      </w:r>
      <w:r w:rsidR="004C6122" w:rsidRPr="00F8119D">
        <w:rPr>
          <w:rFonts w:ascii="HelveticaNeue" w:eastAsia="Times New Roman" w:hAnsi="HelveticaNeue"/>
          <w:color w:val="333333"/>
        </w:rPr>
        <w:t>2</w:t>
      </w:r>
      <w:r w:rsidRPr="00F8119D">
        <w:rPr>
          <w:rFonts w:ascii="HelveticaNeue" w:eastAsia="Times New Roman" w:hAnsi="HelveticaNeue"/>
          <w:color w:val="333333"/>
        </w:rPr>
        <w:t>00.000 EURO</w:t>
      </w:r>
      <w:r>
        <w:rPr>
          <w:rFonts w:ascii="HelveticaNeue" w:eastAsia="Times New Roman" w:hAnsi="HelveticaNeue"/>
          <w:color w:val="333333"/>
        </w:rPr>
        <w:t xml:space="preserve"> (omregnes i forhold til referansekurs fastsatt av ESA hvert år) i bagatellmessig støtte over en treårs periode. Treårsperioden regnes fra det tidspunktet en bedrift mottar bagatellmessig støtte første gang. Den øvre grensen for bagatellmessig støtte gjelder den samlede bistand fra det offentlige som anses som bagatellmessig støtte.</w:t>
      </w:r>
    </w:p>
    <w:p w14:paraId="52DD3088" w14:textId="367A5D30" w:rsidR="003B3BF4" w:rsidRPr="003B3BF4" w:rsidRDefault="00685606" w:rsidP="003B3BF4">
      <w:pPr>
        <w:keepNext/>
        <w:keepLines/>
        <w:spacing w:before="240" w:after="0"/>
        <w:outlineLvl w:val="0"/>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t>7</w:t>
      </w:r>
      <w:r w:rsidR="003B3BF4" w:rsidRPr="003B3BF4">
        <w:rPr>
          <w:rFonts w:asciiTheme="majorHAnsi" w:eastAsiaTheme="majorEastAsia" w:hAnsiTheme="majorHAnsi" w:cstheme="majorBidi"/>
          <w:color w:val="2F5496" w:themeColor="accent1" w:themeShade="BF"/>
          <w:sz w:val="32"/>
          <w:szCs w:val="32"/>
        </w:rPr>
        <w:t xml:space="preserve">. Klagefrist </w:t>
      </w:r>
    </w:p>
    <w:p w14:paraId="2D50A104" w14:textId="36F41C05" w:rsidR="00667480" w:rsidRPr="002F1A60" w:rsidRDefault="003B3BF4" w:rsidP="002F1A60">
      <w:pPr>
        <w:spacing w:line="360" w:lineRule="auto"/>
        <w:rPr>
          <w:rFonts w:ascii="HelveticaNeue" w:eastAsia="Times New Roman" w:hAnsi="HelveticaNeue"/>
          <w:color w:val="333333"/>
        </w:rPr>
      </w:pPr>
      <w:r w:rsidRPr="002F1A60">
        <w:rPr>
          <w:rFonts w:ascii="HelveticaNeue" w:eastAsia="Times New Roman" w:hAnsi="HelveticaNeue"/>
          <w:color w:val="333333"/>
        </w:rPr>
        <w:t xml:space="preserve">Etter forvaltningsloven § 28 er det adgang til å påklage fattet vedtak. </w:t>
      </w:r>
      <w:r w:rsidRPr="002F1A60">
        <w:rPr>
          <w:rFonts w:ascii="HelveticaNeue" w:eastAsia="Times New Roman" w:hAnsi="HelveticaNeue"/>
          <w:color w:val="333333"/>
        </w:rPr>
        <w:br/>
        <w:t>Klagefristen er satt til tre (3) uker fra det tidspunkt man mottar underretningen om vedtaket. Klagen skal fremsettes skriftlig, og må nevne det vedtak det klages over. Samtidig bør en nevne de grunner klagen støtter seg til. Klagen fremsettes for det organ som har fattet vedtaket. Dersom vedtaket opprettholdes, skal klagen oversendes klagenemnda for videre behandling.</w:t>
      </w:r>
    </w:p>
    <w:p w14:paraId="77B1434A" w14:textId="4D64C118" w:rsidR="00D91A7A" w:rsidRDefault="00D91A7A" w:rsidP="004C6122">
      <w:pPr>
        <w:pStyle w:val="Overskrift1"/>
        <w:rPr>
          <w:rFonts w:eastAsia="Times New Roman"/>
        </w:rPr>
      </w:pPr>
      <w:r>
        <w:rPr>
          <w:rFonts w:eastAsia="Times New Roman"/>
        </w:rPr>
        <w:t>8. Rapportering</w:t>
      </w:r>
    </w:p>
    <w:p w14:paraId="3BABA60F" w14:textId="5630608E" w:rsidR="00D91A7A" w:rsidRDefault="00D91A7A" w:rsidP="00D91A7A">
      <w:pPr>
        <w:spacing w:line="360" w:lineRule="auto"/>
        <w:rPr>
          <w:rFonts w:ascii="HelveticaNeue" w:eastAsia="Times New Roman" w:hAnsi="HelveticaNeue"/>
          <w:color w:val="333333"/>
        </w:rPr>
      </w:pPr>
      <w:r>
        <w:rPr>
          <w:rFonts w:ascii="HelveticaNeue" w:eastAsia="Times New Roman" w:hAnsi="HelveticaNeue"/>
          <w:color w:val="333333"/>
        </w:rPr>
        <w:t xml:space="preserve">Rapportering for bruken av næringsfond med statlig påfyll for det enkelte år skal skje til Kommunal- og Regionaldepartementet </w:t>
      </w:r>
      <w:proofErr w:type="spellStart"/>
      <w:r>
        <w:rPr>
          <w:rFonts w:ascii="HelveticaNeue" w:eastAsia="Times New Roman" w:hAnsi="HelveticaNeue"/>
          <w:color w:val="333333"/>
        </w:rPr>
        <w:t>ihht</w:t>
      </w:r>
      <w:proofErr w:type="spellEnd"/>
      <w:r>
        <w:rPr>
          <w:rFonts w:ascii="HelveticaNeue" w:eastAsia="Times New Roman" w:hAnsi="HelveticaNeue"/>
          <w:color w:val="333333"/>
        </w:rPr>
        <w:t xml:space="preserve"> retningslinjer fastsatt av departementet.</w:t>
      </w:r>
    </w:p>
    <w:p w14:paraId="18F51116" w14:textId="1FE18C6C" w:rsidR="00C42E3B" w:rsidRDefault="00C42E3B" w:rsidP="00D91A7A">
      <w:pPr>
        <w:spacing w:line="360" w:lineRule="auto"/>
        <w:rPr>
          <w:rFonts w:ascii="HelveticaNeue" w:eastAsia="Times New Roman" w:hAnsi="HelveticaNeue"/>
          <w:color w:val="333333"/>
        </w:rPr>
      </w:pPr>
      <w:r>
        <w:rPr>
          <w:rFonts w:ascii="HelveticaNeue" w:eastAsia="Times New Roman" w:hAnsi="HelveticaNeue"/>
          <w:color w:val="333333"/>
        </w:rPr>
        <w:t>Det skal rapporteres til formannskapet</w:t>
      </w:r>
      <w:r w:rsidR="002A3F92">
        <w:rPr>
          <w:rFonts w:ascii="HelveticaNeue" w:eastAsia="Times New Roman" w:hAnsi="HelveticaNeue"/>
          <w:color w:val="333333"/>
        </w:rPr>
        <w:t xml:space="preserve"> når prosjekter er ferdigstilt og sluttutbetalt</w:t>
      </w:r>
      <w:r w:rsidR="005424A2">
        <w:rPr>
          <w:rFonts w:ascii="HelveticaNeue" w:eastAsia="Times New Roman" w:hAnsi="HelveticaNeue"/>
          <w:color w:val="333333"/>
        </w:rPr>
        <w:t xml:space="preserve">, </w:t>
      </w:r>
      <w:r w:rsidR="00B94408">
        <w:rPr>
          <w:rFonts w:ascii="HelveticaNeue" w:eastAsia="Times New Roman" w:hAnsi="HelveticaNeue"/>
          <w:color w:val="333333"/>
        </w:rPr>
        <w:t>-</w:t>
      </w:r>
      <w:r w:rsidR="005424A2">
        <w:rPr>
          <w:rFonts w:ascii="HelveticaNeue" w:eastAsia="Times New Roman" w:hAnsi="HelveticaNeue"/>
          <w:color w:val="333333"/>
        </w:rPr>
        <w:t>som referatsak.</w:t>
      </w:r>
    </w:p>
    <w:p w14:paraId="430E6950" w14:textId="77777777" w:rsidR="00D91A7A" w:rsidRDefault="00D91A7A" w:rsidP="00D91A7A">
      <w:pPr>
        <w:spacing w:line="360" w:lineRule="auto"/>
        <w:rPr>
          <w:rFonts w:ascii="HelveticaNeue" w:eastAsia="Times New Roman" w:hAnsi="HelveticaNeue"/>
          <w:color w:val="333333"/>
        </w:rPr>
      </w:pPr>
    </w:p>
    <w:p w14:paraId="1AEAF011" w14:textId="2ED7CCA1" w:rsidR="00D91A7A" w:rsidRDefault="00D91A7A" w:rsidP="00D91A7A">
      <w:pPr>
        <w:spacing w:line="360" w:lineRule="auto"/>
        <w:rPr>
          <w:rFonts w:ascii="HelveticaNeue" w:eastAsia="Times New Roman" w:hAnsi="HelveticaNeue"/>
          <w:color w:val="333333"/>
        </w:rPr>
      </w:pPr>
      <w:r>
        <w:rPr>
          <w:rFonts w:ascii="HelveticaNeue" w:eastAsia="Times New Roman" w:hAnsi="HelveticaNeue"/>
          <w:color w:val="333333"/>
        </w:rPr>
        <w:t>Vedtatt i</w:t>
      </w:r>
      <w:r w:rsidR="004C6122">
        <w:rPr>
          <w:rFonts w:ascii="HelveticaNeue" w:eastAsia="Times New Roman" w:hAnsi="HelveticaNeue"/>
          <w:color w:val="333333"/>
        </w:rPr>
        <w:t xml:space="preserve"> Ibestad</w:t>
      </w:r>
      <w:r>
        <w:rPr>
          <w:rFonts w:ascii="HelveticaNeue" w:eastAsia="Times New Roman" w:hAnsi="HelveticaNeue"/>
          <w:color w:val="333333"/>
        </w:rPr>
        <w:t xml:space="preserve"> </w:t>
      </w:r>
      <w:r w:rsidR="0019588A">
        <w:rPr>
          <w:rFonts w:ascii="HelveticaNeue" w:eastAsia="Times New Roman" w:hAnsi="HelveticaNeue"/>
          <w:color w:val="333333"/>
        </w:rPr>
        <w:t>kommunestyre</w:t>
      </w:r>
      <w:r>
        <w:rPr>
          <w:rFonts w:ascii="HelveticaNeue" w:eastAsia="Times New Roman" w:hAnsi="HelveticaNeue"/>
          <w:color w:val="333333"/>
        </w:rPr>
        <w:t xml:space="preserve"> den </w:t>
      </w:r>
      <w:r w:rsidR="002E3BCE">
        <w:rPr>
          <w:rFonts w:ascii="HelveticaNeue" w:eastAsia="Times New Roman" w:hAnsi="HelveticaNeue"/>
          <w:color w:val="333333"/>
        </w:rPr>
        <w:t>25</w:t>
      </w:r>
      <w:r>
        <w:rPr>
          <w:rFonts w:ascii="HelveticaNeue" w:eastAsia="Times New Roman" w:hAnsi="HelveticaNeue"/>
          <w:color w:val="333333"/>
        </w:rPr>
        <w:t>.</w:t>
      </w:r>
      <w:r w:rsidR="00F42F8A">
        <w:rPr>
          <w:rFonts w:ascii="HelveticaNeue" w:eastAsia="Times New Roman" w:hAnsi="HelveticaNeue"/>
          <w:color w:val="333333"/>
        </w:rPr>
        <w:t>0</w:t>
      </w:r>
      <w:r w:rsidR="002E3BCE">
        <w:rPr>
          <w:rFonts w:ascii="HelveticaNeue" w:eastAsia="Times New Roman" w:hAnsi="HelveticaNeue"/>
          <w:color w:val="333333"/>
        </w:rPr>
        <w:t>3</w:t>
      </w:r>
      <w:r>
        <w:rPr>
          <w:rFonts w:ascii="HelveticaNeue" w:eastAsia="Times New Roman" w:hAnsi="HelveticaNeue"/>
          <w:color w:val="333333"/>
        </w:rPr>
        <w:t>.20</w:t>
      </w:r>
      <w:r w:rsidR="004C6122">
        <w:rPr>
          <w:rFonts w:ascii="HelveticaNeue" w:eastAsia="Times New Roman" w:hAnsi="HelveticaNeue"/>
          <w:color w:val="333333"/>
        </w:rPr>
        <w:t>20</w:t>
      </w:r>
    </w:p>
    <w:p w14:paraId="11321E6A" w14:textId="77777777" w:rsidR="00D91A7A" w:rsidRDefault="00D91A7A"/>
    <w:sectPr w:rsidR="00D91A7A">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90041" w14:textId="77777777" w:rsidR="00051967" w:rsidRDefault="00051967" w:rsidP="00D91A7A">
      <w:pPr>
        <w:spacing w:after="0" w:line="240" w:lineRule="auto"/>
      </w:pPr>
      <w:r>
        <w:separator/>
      </w:r>
    </w:p>
  </w:endnote>
  <w:endnote w:type="continuationSeparator" w:id="0">
    <w:p w14:paraId="6BD68910" w14:textId="77777777" w:rsidR="00051967" w:rsidRDefault="00051967" w:rsidP="00D91A7A">
      <w:pPr>
        <w:spacing w:after="0" w:line="240" w:lineRule="auto"/>
      </w:pPr>
      <w:r>
        <w:continuationSeparator/>
      </w:r>
    </w:p>
  </w:endnote>
  <w:endnote w:type="continuationNotice" w:id="1">
    <w:p w14:paraId="7D3237DA" w14:textId="77777777" w:rsidR="00051967" w:rsidRDefault="000519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Helvetica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46D34" w14:textId="628CCE33" w:rsidR="00D91A7A" w:rsidRDefault="00D91A7A">
    <w:pPr>
      <w:pStyle w:val="Bunntekst"/>
    </w:pPr>
    <w:r>
      <w:t>Ibestad kommune – retningslinjer for tildeling av kommunalt næringsfond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C5E42F" w14:textId="77777777" w:rsidR="00051967" w:rsidRDefault="00051967" w:rsidP="00D91A7A">
      <w:pPr>
        <w:spacing w:after="0" w:line="240" w:lineRule="auto"/>
      </w:pPr>
      <w:r>
        <w:separator/>
      </w:r>
    </w:p>
  </w:footnote>
  <w:footnote w:type="continuationSeparator" w:id="0">
    <w:p w14:paraId="0934CC54" w14:textId="77777777" w:rsidR="00051967" w:rsidRDefault="00051967" w:rsidP="00D91A7A">
      <w:pPr>
        <w:spacing w:after="0" w:line="240" w:lineRule="auto"/>
      </w:pPr>
      <w:r>
        <w:continuationSeparator/>
      </w:r>
    </w:p>
  </w:footnote>
  <w:footnote w:type="continuationNotice" w:id="1">
    <w:p w14:paraId="1DA76EAE" w14:textId="77777777" w:rsidR="00051967" w:rsidRDefault="0005196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E02ED"/>
    <w:multiLevelType w:val="hybridMultilevel"/>
    <w:tmpl w:val="B91CF85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C955ACC"/>
    <w:multiLevelType w:val="hybridMultilevel"/>
    <w:tmpl w:val="0E3A39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C9D2C07"/>
    <w:multiLevelType w:val="hybridMultilevel"/>
    <w:tmpl w:val="169EEF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F242DA3"/>
    <w:multiLevelType w:val="hybridMultilevel"/>
    <w:tmpl w:val="700009D4"/>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15:restartNumberingAfterBreak="0">
    <w:nsid w:val="322D1E65"/>
    <w:multiLevelType w:val="hybridMultilevel"/>
    <w:tmpl w:val="A58459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F2D6337"/>
    <w:multiLevelType w:val="hybridMultilevel"/>
    <w:tmpl w:val="F0E05D76"/>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3DA47CB"/>
    <w:multiLevelType w:val="hybridMultilevel"/>
    <w:tmpl w:val="E2F802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6D54E4A"/>
    <w:multiLevelType w:val="hybridMultilevel"/>
    <w:tmpl w:val="7C32320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686E124A"/>
    <w:multiLevelType w:val="hybridMultilevel"/>
    <w:tmpl w:val="CE064B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6"/>
  </w:num>
  <w:num w:numId="5">
    <w:abstractNumId w:val="8"/>
  </w:num>
  <w:num w:numId="6">
    <w:abstractNumId w:val="2"/>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A7A"/>
    <w:rsid w:val="00051967"/>
    <w:rsid w:val="00062BA1"/>
    <w:rsid w:val="000677F2"/>
    <w:rsid w:val="000B401C"/>
    <w:rsid w:val="00111E57"/>
    <w:rsid w:val="001330A1"/>
    <w:rsid w:val="00162138"/>
    <w:rsid w:val="0019588A"/>
    <w:rsid w:val="001A2947"/>
    <w:rsid w:val="001B0B77"/>
    <w:rsid w:val="001B3EA8"/>
    <w:rsid w:val="001E2019"/>
    <w:rsid w:val="001E28F6"/>
    <w:rsid w:val="00224D37"/>
    <w:rsid w:val="0023517A"/>
    <w:rsid w:val="00255F39"/>
    <w:rsid w:val="00261A62"/>
    <w:rsid w:val="00290B4F"/>
    <w:rsid w:val="002A3F92"/>
    <w:rsid w:val="002B5699"/>
    <w:rsid w:val="002C0852"/>
    <w:rsid w:val="002E3BCE"/>
    <w:rsid w:val="002E43E9"/>
    <w:rsid w:val="002F1A60"/>
    <w:rsid w:val="003042A1"/>
    <w:rsid w:val="00330851"/>
    <w:rsid w:val="003827FF"/>
    <w:rsid w:val="003B3BF4"/>
    <w:rsid w:val="003F5EC0"/>
    <w:rsid w:val="00496628"/>
    <w:rsid w:val="004A29A6"/>
    <w:rsid w:val="004A3487"/>
    <w:rsid w:val="004B2607"/>
    <w:rsid w:val="004B2652"/>
    <w:rsid w:val="004C0694"/>
    <w:rsid w:val="004C50F6"/>
    <w:rsid w:val="004C6122"/>
    <w:rsid w:val="005424A2"/>
    <w:rsid w:val="00585B44"/>
    <w:rsid w:val="005947CE"/>
    <w:rsid w:val="006261AC"/>
    <w:rsid w:val="006445EE"/>
    <w:rsid w:val="0065498C"/>
    <w:rsid w:val="00667480"/>
    <w:rsid w:val="00685606"/>
    <w:rsid w:val="006D37AB"/>
    <w:rsid w:val="007106CA"/>
    <w:rsid w:val="00717171"/>
    <w:rsid w:val="00732B79"/>
    <w:rsid w:val="0075661D"/>
    <w:rsid w:val="007A6225"/>
    <w:rsid w:val="007F4FEA"/>
    <w:rsid w:val="0080363C"/>
    <w:rsid w:val="00805CB0"/>
    <w:rsid w:val="00812387"/>
    <w:rsid w:val="0082353F"/>
    <w:rsid w:val="00832959"/>
    <w:rsid w:val="00866B94"/>
    <w:rsid w:val="00886B9C"/>
    <w:rsid w:val="008C00D2"/>
    <w:rsid w:val="008D2011"/>
    <w:rsid w:val="008F1F73"/>
    <w:rsid w:val="008F785F"/>
    <w:rsid w:val="00927ACF"/>
    <w:rsid w:val="00943342"/>
    <w:rsid w:val="009941D8"/>
    <w:rsid w:val="00997162"/>
    <w:rsid w:val="009C47B5"/>
    <w:rsid w:val="009D058C"/>
    <w:rsid w:val="00A10DA8"/>
    <w:rsid w:val="00A1341B"/>
    <w:rsid w:val="00A41A39"/>
    <w:rsid w:val="00A634A7"/>
    <w:rsid w:val="00A82100"/>
    <w:rsid w:val="00A84882"/>
    <w:rsid w:val="00AA4FCD"/>
    <w:rsid w:val="00AB09B1"/>
    <w:rsid w:val="00AB1562"/>
    <w:rsid w:val="00AF40DB"/>
    <w:rsid w:val="00B04474"/>
    <w:rsid w:val="00B25804"/>
    <w:rsid w:val="00B53927"/>
    <w:rsid w:val="00B565CD"/>
    <w:rsid w:val="00B94408"/>
    <w:rsid w:val="00BC3934"/>
    <w:rsid w:val="00C17ABD"/>
    <w:rsid w:val="00C42E3B"/>
    <w:rsid w:val="00C70F63"/>
    <w:rsid w:val="00C82F47"/>
    <w:rsid w:val="00C902EE"/>
    <w:rsid w:val="00CA5F08"/>
    <w:rsid w:val="00CC6C09"/>
    <w:rsid w:val="00D91A7A"/>
    <w:rsid w:val="00DB670E"/>
    <w:rsid w:val="00DC0DDB"/>
    <w:rsid w:val="00DC32F3"/>
    <w:rsid w:val="00DC7415"/>
    <w:rsid w:val="00DD0F5B"/>
    <w:rsid w:val="00DD12A1"/>
    <w:rsid w:val="00DF2D87"/>
    <w:rsid w:val="00E23FA8"/>
    <w:rsid w:val="00E3467A"/>
    <w:rsid w:val="00E6749F"/>
    <w:rsid w:val="00E804F5"/>
    <w:rsid w:val="00E85C40"/>
    <w:rsid w:val="00E92995"/>
    <w:rsid w:val="00EB01FF"/>
    <w:rsid w:val="00EB6C8A"/>
    <w:rsid w:val="00EB6FE3"/>
    <w:rsid w:val="00EC7499"/>
    <w:rsid w:val="00EE3036"/>
    <w:rsid w:val="00EE381A"/>
    <w:rsid w:val="00F27025"/>
    <w:rsid w:val="00F42F8A"/>
    <w:rsid w:val="00F54DFF"/>
    <w:rsid w:val="00F558FB"/>
    <w:rsid w:val="00F8119D"/>
    <w:rsid w:val="00F82BC5"/>
    <w:rsid w:val="00FB3C85"/>
    <w:rsid w:val="00FE7201"/>
    <w:rsid w:val="1FBD182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12AAA"/>
  <w15:chartTrackingRefBased/>
  <w15:docId w15:val="{72F1CDA0-9F2D-4B27-9CCF-59054B9DF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D91A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D91A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AA4FC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D91A7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91A7A"/>
  </w:style>
  <w:style w:type="paragraph" w:styleId="Bunntekst">
    <w:name w:val="footer"/>
    <w:basedOn w:val="Normal"/>
    <w:link w:val="BunntekstTegn"/>
    <w:uiPriority w:val="99"/>
    <w:unhideWhenUsed/>
    <w:rsid w:val="00D91A7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91A7A"/>
  </w:style>
  <w:style w:type="character" w:styleId="Hyperkobling">
    <w:name w:val="Hyperlink"/>
    <w:basedOn w:val="Standardskriftforavsnitt"/>
    <w:uiPriority w:val="99"/>
    <w:semiHidden/>
    <w:unhideWhenUsed/>
    <w:rsid w:val="00D91A7A"/>
    <w:rPr>
      <w:color w:val="0000FF"/>
      <w:u w:val="single"/>
    </w:rPr>
  </w:style>
  <w:style w:type="paragraph" w:styleId="Listeavsnitt">
    <w:name w:val="List Paragraph"/>
    <w:basedOn w:val="Normal"/>
    <w:uiPriority w:val="34"/>
    <w:qFormat/>
    <w:rsid w:val="00D91A7A"/>
    <w:pPr>
      <w:ind w:left="720"/>
      <w:contextualSpacing/>
    </w:pPr>
  </w:style>
  <w:style w:type="character" w:customStyle="1" w:styleId="Overskrift1Tegn">
    <w:name w:val="Overskrift 1 Tegn"/>
    <w:basedOn w:val="Standardskriftforavsnitt"/>
    <w:link w:val="Overskrift1"/>
    <w:uiPriority w:val="9"/>
    <w:rsid w:val="00D91A7A"/>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D91A7A"/>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rsid w:val="00AA4FCD"/>
    <w:rPr>
      <w:rFonts w:asciiTheme="majorHAnsi" w:eastAsiaTheme="majorEastAsia" w:hAnsiTheme="majorHAnsi" w:cstheme="majorBidi"/>
      <w:color w:val="1F3763" w:themeColor="accent1" w:themeShade="7F"/>
      <w:sz w:val="24"/>
      <w:szCs w:val="24"/>
    </w:rPr>
  </w:style>
  <w:style w:type="paragraph" w:styleId="Bobletekst">
    <w:name w:val="Balloon Text"/>
    <w:basedOn w:val="Normal"/>
    <w:link w:val="BobletekstTegn"/>
    <w:uiPriority w:val="99"/>
    <w:semiHidden/>
    <w:unhideWhenUsed/>
    <w:rsid w:val="00496628"/>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96628"/>
    <w:rPr>
      <w:rFonts w:ascii="Segoe UI" w:hAnsi="Segoe UI" w:cs="Segoe UI"/>
      <w:sz w:val="18"/>
      <w:szCs w:val="18"/>
    </w:rPr>
  </w:style>
  <w:style w:type="character" w:styleId="Merknadsreferanse">
    <w:name w:val="annotation reference"/>
    <w:basedOn w:val="Standardskriftforavsnitt"/>
    <w:uiPriority w:val="99"/>
    <w:semiHidden/>
    <w:unhideWhenUsed/>
    <w:rsid w:val="00290B4F"/>
    <w:rPr>
      <w:sz w:val="16"/>
      <w:szCs w:val="16"/>
    </w:rPr>
  </w:style>
  <w:style w:type="paragraph" w:styleId="Merknadstekst">
    <w:name w:val="annotation text"/>
    <w:basedOn w:val="Normal"/>
    <w:link w:val="MerknadstekstTegn"/>
    <w:uiPriority w:val="99"/>
    <w:semiHidden/>
    <w:unhideWhenUsed/>
    <w:rsid w:val="00290B4F"/>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290B4F"/>
    <w:rPr>
      <w:sz w:val="20"/>
      <w:szCs w:val="20"/>
    </w:rPr>
  </w:style>
  <w:style w:type="paragraph" w:styleId="Kommentaremne">
    <w:name w:val="annotation subject"/>
    <w:basedOn w:val="Merknadstekst"/>
    <w:next w:val="Merknadstekst"/>
    <w:link w:val="KommentaremneTegn"/>
    <w:uiPriority w:val="99"/>
    <w:semiHidden/>
    <w:unhideWhenUsed/>
    <w:rsid w:val="00290B4F"/>
    <w:rPr>
      <w:b/>
      <w:bCs/>
    </w:rPr>
  </w:style>
  <w:style w:type="character" w:customStyle="1" w:styleId="KommentaremneTegn">
    <w:name w:val="Kommentaremne Tegn"/>
    <w:basedOn w:val="MerknadstekstTegn"/>
    <w:link w:val="Kommentaremne"/>
    <w:uiPriority w:val="99"/>
    <w:semiHidden/>
    <w:rsid w:val="00290B4F"/>
    <w:rPr>
      <w:b/>
      <w:bCs/>
      <w:sz w:val="20"/>
      <w:szCs w:val="20"/>
    </w:rPr>
  </w:style>
  <w:style w:type="character" w:customStyle="1" w:styleId="normaltextrun">
    <w:name w:val="normaltextrun"/>
    <w:basedOn w:val="Standardskriftforavsnitt"/>
    <w:rsid w:val="008C00D2"/>
  </w:style>
  <w:style w:type="character" w:customStyle="1" w:styleId="eop">
    <w:name w:val="eop"/>
    <w:basedOn w:val="Standardskriftforavsnitt"/>
    <w:rsid w:val="008C0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14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2F765B3A697244A84A0F88B73DCFA7C" ma:contentTypeVersion="13" ma:contentTypeDescription="Opprett et nytt dokument." ma:contentTypeScope="" ma:versionID="f4629620e09c31598f2d6e7d3f64da8b">
  <xsd:schema xmlns:xsd="http://www.w3.org/2001/XMLSchema" xmlns:xs="http://www.w3.org/2001/XMLSchema" xmlns:p="http://schemas.microsoft.com/office/2006/metadata/properties" xmlns:ns3="50cef435-09fe-4ea9-ab86-0e56fd8f7c39" xmlns:ns4="70870a2b-97ee-4822-9aab-4f18531a7eca" targetNamespace="http://schemas.microsoft.com/office/2006/metadata/properties" ma:root="true" ma:fieldsID="246d064f00d97e19da81aad3e6330b66" ns3:_="" ns4:_="">
    <xsd:import namespace="50cef435-09fe-4ea9-ab86-0e56fd8f7c39"/>
    <xsd:import namespace="70870a2b-97ee-4822-9aab-4f18531a7ec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cef435-09fe-4ea9-ab86-0e56fd8f7c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870a2b-97ee-4822-9aab-4f18531a7eca"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SharingHintHash" ma:index="12"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E1FF60-CA51-4564-86EC-857ED9D6D31D}">
  <ds:schemaRefs>
    <ds:schemaRef ds:uri="http://schemas.microsoft.com/sharepoint/v3/contenttype/forms"/>
  </ds:schemaRefs>
</ds:datastoreItem>
</file>

<file path=customXml/itemProps2.xml><?xml version="1.0" encoding="utf-8"?>
<ds:datastoreItem xmlns:ds="http://schemas.openxmlformats.org/officeDocument/2006/customXml" ds:itemID="{4E5C484A-A2E5-4467-8D79-02927CDD9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cef435-09fe-4ea9-ab86-0e56fd8f7c39"/>
    <ds:schemaRef ds:uri="70870a2b-97ee-4822-9aab-4f18531a7e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B8AE4F-8AA0-46D3-9AE5-DCB7DAD8482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1445</Words>
  <Characters>7659</Characters>
  <Application>Microsoft Office Word</Application>
  <DocSecurity>0</DocSecurity>
  <Lines>63</Lines>
  <Paragraphs>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Terje Andreassen</dc:creator>
  <cp:keywords/>
  <dc:description/>
  <cp:lastModifiedBy>Terje Andreassen</cp:lastModifiedBy>
  <cp:revision>58</cp:revision>
  <cp:lastPrinted>2021-02-17T10:16:00Z</cp:lastPrinted>
  <dcterms:created xsi:type="dcterms:W3CDTF">2020-11-13T07:40:00Z</dcterms:created>
  <dcterms:modified xsi:type="dcterms:W3CDTF">2021-02-18T09:52:00Z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0x01010012F765B3A697244A84A0F88B73DCFA7C</vt:lpwstr>
  </property>
</Properties>
</file>